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E3" w:rsidRPr="00C73BE5" w:rsidRDefault="00287DE3" w:rsidP="00C73BE5">
      <w:pPr>
        <w:ind w:right="-284"/>
        <w:jc w:val="center"/>
        <w:rPr>
          <w:rFonts w:ascii="Times New Roman" w:hAnsi="Times New Roman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>Муниципальное учреждение</w:t>
      </w: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 xml:space="preserve">дополнительного образования </w:t>
      </w: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>«Берендеевский центр детского творчества»</w:t>
      </w: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A0"/>
      </w:tblPr>
      <w:tblGrid>
        <w:gridCol w:w="6152"/>
        <w:gridCol w:w="4112"/>
      </w:tblGrid>
      <w:tr w:rsidR="001D4DDF" w:rsidRPr="0082125B" w:rsidTr="0082125B">
        <w:trPr>
          <w:jc w:val="center"/>
        </w:trPr>
        <w:tc>
          <w:tcPr>
            <w:tcW w:w="6152" w:type="dxa"/>
          </w:tcPr>
          <w:p w:rsidR="00CE01FC" w:rsidRDefault="00CE01FC" w:rsidP="00CE01F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Рассмотрена  на заседании </w:t>
            </w:r>
          </w:p>
          <w:p w:rsidR="00CE01FC" w:rsidRDefault="00CE01FC" w:rsidP="00CE01FC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педагогического совета </w:t>
            </w:r>
          </w:p>
          <w:p w:rsidR="00CE01FC" w:rsidRDefault="00CE01FC" w:rsidP="00CE01FC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</w:p>
          <w:p w:rsidR="001D4DDF" w:rsidRPr="009343FD" w:rsidRDefault="00CE01FC" w:rsidP="00CE01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»  августа 2023г</w:t>
            </w:r>
          </w:p>
        </w:tc>
        <w:tc>
          <w:tcPr>
            <w:tcW w:w="4112" w:type="dxa"/>
          </w:tcPr>
          <w:p w:rsidR="001D4DDF" w:rsidRPr="009343FD" w:rsidRDefault="0082125B" w:rsidP="008966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43125" cy="1752600"/>
                  <wp:effectExtent l="19050" t="0" r="9525" b="0"/>
                  <wp:docPr id="1" name="Рисунок 1" descr="C:\Users\е\Desktop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\Desktop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>Физкультурно-спортивная направленность</w:t>
      </w: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256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FD"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общеобразовательная общеразвивающая программа </w:t>
      </w:r>
    </w:p>
    <w:p w:rsidR="001D4DDF" w:rsidRPr="009343FD" w:rsidRDefault="001D4DDF" w:rsidP="001D4DDF">
      <w:pPr>
        <w:tabs>
          <w:tab w:val="left" w:pos="162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43FD">
        <w:rPr>
          <w:rFonts w:ascii="Times New Roman" w:hAnsi="Times New Roman"/>
          <w:b/>
          <w:sz w:val="28"/>
          <w:szCs w:val="28"/>
          <w:lang w:val="ru-RU"/>
        </w:rPr>
        <w:t>"</w:t>
      </w:r>
      <w:r>
        <w:rPr>
          <w:rFonts w:ascii="Times New Roman" w:hAnsi="Times New Roman"/>
          <w:b/>
          <w:sz w:val="28"/>
          <w:szCs w:val="28"/>
          <w:lang w:val="ru-RU"/>
        </w:rPr>
        <w:t>Спортивные игры.Волейбол</w:t>
      </w:r>
      <w:r w:rsidRPr="009343FD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1D4DDF" w:rsidRPr="009343FD" w:rsidRDefault="001D4DDF" w:rsidP="001D4DDF">
      <w:pPr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>Возраст обучающихся: 11-18 лет</w:t>
      </w: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934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BD1">
        <w:rPr>
          <w:rFonts w:ascii="Times New Roman" w:hAnsi="Times New Roman"/>
          <w:sz w:val="28"/>
          <w:szCs w:val="28"/>
          <w:lang w:val="ru-RU"/>
        </w:rPr>
        <w:t>3 года</w:t>
      </w:r>
    </w:p>
    <w:p w:rsidR="001D4DDF" w:rsidRPr="009343FD" w:rsidRDefault="001D4DDF" w:rsidP="001D4DDF">
      <w:pPr>
        <w:tabs>
          <w:tab w:val="left" w:pos="6045"/>
          <w:tab w:val="left" w:pos="639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6045"/>
          <w:tab w:val="left" w:pos="639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6045"/>
          <w:tab w:val="left" w:pos="639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6045"/>
          <w:tab w:val="left" w:pos="639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6390"/>
        </w:tabs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 w:rsidRPr="009343FD">
        <w:rPr>
          <w:rFonts w:ascii="Times New Roman" w:hAnsi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/>
          <w:sz w:val="28"/>
          <w:szCs w:val="28"/>
          <w:lang w:val="ru-RU"/>
        </w:rPr>
        <w:t>методист</w:t>
      </w:r>
    </w:p>
    <w:p w:rsidR="001D4DDF" w:rsidRPr="009343FD" w:rsidRDefault="001D4DDF" w:rsidP="001D4DDF">
      <w:pPr>
        <w:tabs>
          <w:tab w:val="left" w:pos="5730"/>
        </w:tabs>
        <w:ind w:left="595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Штефан Наталия Евгеньевна</w:t>
      </w:r>
    </w:p>
    <w:p w:rsidR="001D4DDF" w:rsidRPr="009343FD" w:rsidRDefault="001D4DDF" w:rsidP="001D4DDF">
      <w:pPr>
        <w:tabs>
          <w:tab w:val="left" w:pos="5730"/>
          <w:tab w:val="left" w:pos="5985"/>
        </w:tabs>
        <w:ind w:left="59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tabs>
          <w:tab w:val="left" w:pos="5730"/>
          <w:tab w:val="left" w:pos="5985"/>
        </w:tabs>
        <w:ind w:left="59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ind w:left="59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9343FD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4DDF" w:rsidRPr="001D4DDF" w:rsidRDefault="001D4DDF" w:rsidP="001D4D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DDF">
        <w:rPr>
          <w:rFonts w:ascii="Times New Roman" w:hAnsi="Times New Roman"/>
          <w:sz w:val="28"/>
          <w:szCs w:val="28"/>
          <w:lang w:val="ru-RU"/>
        </w:rPr>
        <w:t>Городской округ город Переславль-Залесский</w:t>
      </w:r>
    </w:p>
    <w:p w:rsidR="001D4DDF" w:rsidRPr="009343FD" w:rsidRDefault="001D4DDF" w:rsidP="001D4DDF">
      <w:pPr>
        <w:ind w:right="-284"/>
        <w:jc w:val="center"/>
        <w:rPr>
          <w:rFonts w:ascii="Times New Roman" w:hAnsi="Times New Roman"/>
          <w:lang w:val="ru-RU"/>
        </w:rPr>
      </w:pPr>
      <w:r w:rsidRPr="001D4DDF">
        <w:rPr>
          <w:rFonts w:ascii="Times New Roman" w:hAnsi="Times New Roman"/>
          <w:sz w:val="28"/>
          <w:szCs w:val="28"/>
          <w:lang w:val="ru-RU"/>
        </w:rPr>
        <w:t>село Берендеево, 2023 г.</w:t>
      </w:r>
    </w:p>
    <w:p w:rsidR="001D4DDF" w:rsidRDefault="001D4DDF" w:rsidP="001D4DDF">
      <w:pPr>
        <w:ind w:right="-284"/>
        <w:jc w:val="center"/>
        <w:rPr>
          <w:rFonts w:ascii="Times New Roman" w:hAnsi="Times New Roman"/>
          <w:lang w:val="ru-RU"/>
        </w:rPr>
      </w:pPr>
    </w:p>
    <w:p w:rsidR="00287DE3" w:rsidRDefault="00287DE3" w:rsidP="00744EDF">
      <w:pPr>
        <w:pStyle w:val="a3"/>
        <w:ind w:firstLine="0"/>
        <w:rPr>
          <w:rFonts w:ascii="Times New Roman" w:hAnsi="Times New Roman"/>
          <w:noProof/>
          <w:sz w:val="24"/>
          <w:u w:val="single"/>
          <w:lang w:val="ru-RU" w:eastAsia="ru-RU"/>
        </w:rPr>
      </w:pPr>
    </w:p>
    <w:p w:rsidR="001D4DDF" w:rsidRDefault="001D4DDF" w:rsidP="00744EDF">
      <w:pPr>
        <w:pStyle w:val="a3"/>
        <w:ind w:firstLine="0"/>
        <w:rPr>
          <w:rFonts w:ascii="Times New Roman" w:hAnsi="Times New Roman"/>
          <w:noProof/>
          <w:sz w:val="24"/>
          <w:u w:val="single"/>
          <w:lang w:val="ru-RU" w:eastAsia="ru-RU"/>
        </w:rPr>
      </w:pPr>
    </w:p>
    <w:p w:rsidR="001D4DDF" w:rsidRDefault="001D4DDF" w:rsidP="00744EDF">
      <w:pPr>
        <w:pStyle w:val="a3"/>
        <w:ind w:firstLine="0"/>
        <w:rPr>
          <w:rFonts w:ascii="Times New Roman" w:hAnsi="Times New Roman"/>
          <w:noProof/>
          <w:sz w:val="24"/>
          <w:u w:val="single"/>
          <w:lang w:val="ru-RU" w:eastAsia="ru-RU"/>
        </w:rPr>
      </w:pPr>
    </w:p>
    <w:p w:rsidR="00287DE3" w:rsidRDefault="00287DE3" w:rsidP="006D3BD1">
      <w:pPr>
        <w:pStyle w:val="a3"/>
        <w:ind w:firstLine="0"/>
        <w:jc w:val="left"/>
        <w:rPr>
          <w:rFonts w:ascii="Times New Roman" w:hAnsi="Times New Roman"/>
          <w:sz w:val="24"/>
          <w:u w:val="single"/>
          <w:lang w:val="ru-RU"/>
        </w:rPr>
      </w:pPr>
    </w:p>
    <w:p w:rsidR="00287DE3" w:rsidRDefault="00287DE3" w:rsidP="00887B6A">
      <w:pPr>
        <w:pStyle w:val="a3"/>
        <w:rPr>
          <w:rFonts w:ascii="Times New Roman" w:hAnsi="Times New Roman"/>
          <w:sz w:val="24"/>
          <w:u w:val="single"/>
          <w:lang w:val="ru-RU"/>
        </w:rPr>
      </w:pPr>
    </w:p>
    <w:p w:rsidR="00287DE3" w:rsidRDefault="00287DE3" w:rsidP="00887B6A">
      <w:pPr>
        <w:pStyle w:val="a3"/>
        <w:rPr>
          <w:rFonts w:ascii="Times New Roman" w:hAnsi="Times New Roman"/>
          <w:sz w:val="24"/>
          <w:u w:val="single"/>
          <w:lang w:val="ru-RU"/>
        </w:rPr>
      </w:pPr>
    </w:p>
    <w:p w:rsidR="00287DE3" w:rsidRPr="0036024F" w:rsidRDefault="00287DE3" w:rsidP="00887B6A">
      <w:pPr>
        <w:pStyle w:val="a3"/>
        <w:rPr>
          <w:rFonts w:ascii="Times New Roman" w:hAnsi="Times New Roman"/>
          <w:sz w:val="24"/>
          <w:lang w:val="ru-RU"/>
        </w:rPr>
      </w:pPr>
      <w:r w:rsidRPr="0036024F">
        <w:rPr>
          <w:rFonts w:ascii="Times New Roman" w:hAnsi="Times New Roman"/>
          <w:sz w:val="24"/>
          <w:u w:val="single"/>
          <w:lang w:val="ru-RU"/>
        </w:rPr>
        <w:t>пояснительная записка</w:t>
      </w:r>
    </w:p>
    <w:p w:rsidR="00287DE3" w:rsidRPr="0036024F" w:rsidRDefault="00287DE3" w:rsidP="00887B6A">
      <w:pPr>
        <w:pStyle w:val="a3"/>
        <w:ind w:firstLine="0"/>
        <w:jc w:val="both"/>
        <w:rPr>
          <w:rFonts w:ascii="Times New Roman" w:hAnsi="Times New Roman"/>
          <w:b w:val="0"/>
          <w:sz w:val="24"/>
          <w:lang w:val="ru-RU"/>
        </w:rPr>
      </w:pP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Образовательная программа “</w:t>
      </w:r>
      <w:r>
        <w:rPr>
          <w:rFonts w:ascii="Times New Roman" w:hAnsi="Times New Roman"/>
          <w:lang w:val="ru-RU"/>
        </w:rPr>
        <w:t xml:space="preserve">Спортивные игры. </w:t>
      </w:r>
      <w:r w:rsidRPr="0036024F">
        <w:rPr>
          <w:rFonts w:ascii="Times New Roman" w:hAnsi="Times New Roman"/>
          <w:lang w:val="ru-RU"/>
        </w:rPr>
        <w:t xml:space="preserve">Волейбол” имеет </w:t>
      </w:r>
      <w:r w:rsidRPr="0036024F">
        <w:rPr>
          <w:rFonts w:ascii="Times New Roman" w:hAnsi="Times New Roman"/>
          <w:i/>
          <w:u w:val="single"/>
          <w:lang w:val="ru-RU"/>
        </w:rPr>
        <w:t>физкультурно-спортивную направленность,</w:t>
      </w:r>
      <w:r w:rsidRPr="0036024F">
        <w:rPr>
          <w:rFonts w:ascii="Times New Roman" w:hAnsi="Times New Roman"/>
          <w:lang w:val="ru-RU"/>
        </w:rPr>
        <w:t xml:space="preserve"> по уровню освоения программа </w:t>
      </w:r>
      <w:r w:rsidRPr="0036024F">
        <w:rPr>
          <w:rFonts w:ascii="Times New Roman" w:hAnsi="Times New Roman"/>
          <w:i/>
          <w:u w:val="single"/>
          <w:lang w:val="ru-RU"/>
        </w:rPr>
        <w:t>углублённая</w:t>
      </w:r>
      <w:r w:rsidRPr="0036024F">
        <w:rPr>
          <w:rFonts w:ascii="Times New Roman" w:hAnsi="Times New Roman"/>
          <w:lang w:val="ru-RU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 основу программы положена Учебная программа Волейбол: Железняк Ю.Д., для ДЮСШ и  ДЮСШОР  1994.</w:t>
      </w:r>
    </w:p>
    <w:p w:rsidR="00287DE3" w:rsidRPr="0036024F" w:rsidRDefault="00287DE3" w:rsidP="004D29CF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lang w:val="ru-RU"/>
        </w:rPr>
        <w:t xml:space="preserve">   </w:t>
      </w:r>
      <w:r w:rsidRPr="0036024F">
        <w:rPr>
          <w:rFonts w:ascii="Times New Roman" w:hAnsi="Times New Roman"/>
          <w:bCs/>
          <w:lang w:val="ru-RU"/>
        </w:rPr>
        <w:t xml:space="preserve">  Программа</w:t>
      </w:r>
      <w:r w:rsidRPr="0036024F">
        <w:rPr>
          <w:rFonts w:ascii="Times New Roman" w:hAnsi="Times New Roman"/>
          <w:lang w:val="ru-RU"/>
        </w:rPr>
        <w:t xml:space="preserve"> 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  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 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 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287DE3" w:rsidRPr="0036024F" w:rsidRDefault="00287DE3" w:rsidP="004D29CF">
      <w:pPr>
        <w:shd w:val="clear" w:color="auto" w:fill="FFFFFF"/>
        <w:ind w:firstLine="709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Эти </w:t>
      </w:r>
      <w:r w:rsidRPr="0036024F">
        <w:rPr>
          <w:rFonts w:ascii="Times New Roman" w:hAnsi="Times New Roman"/>
          <w:bCs/>
          <w:i/>
          <w:lang w:val="ru-RU"/>
        </w:rPr>
        <w:t>особенности</w:t>
      </w:r>
      <w:r w:rsidRPr="0036024F">
        <w:rPr>
          <w:rFonts w:ascii="Times New Roman" w:hAnsi="Times New Roman"/>
          <w:bCs/>
          <w:lang w:val="ru-RU"/>
        </w:rPr>
        <w:t xml:space="preserve">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287DE3" w:rsidRPr="0036024F" w:rsidRDefault="00287DE3" w:rsidP="004D29CF">
      <w:pPr>
        <w:ind w:firstLine="709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287DE3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Теоретическая подготовка юных волейболистов должна включать в себя и вопросы основ знаний, таких как:</w:t>
      </w:r>
    </w:p>
    <w:p w:rsidR="00287DE3" w:rsidRPr="0036024F" w:rsidRDefault="00287DE3" w:rsidP="00422FC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техника безопасности</w:t>
      </w:r>
    </w:p>
    <w:p w:rsidR="00287DE3" w:rsidRPr="0036024F" w:rsidRDefault="00287DE3" w:rsidP="004D29C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 xml:space="preserve">гигиена занимающихся, их одежда, </w:t>
      </w:r>
    </w:p>
    <w:p w:rsidR="00287DE3" w:rsidRPr="0036024F" w:rsidRDefault="00287DE3" w:rsidP="004D29C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 xml:space="preserve">профилактика травматизма, </w:t>
      </w:r>
    </w:p>
    <w:p w:rsidR="00287DE3" w:rsidRPr="0036024F" w:rsidRDefault="00287DE3" w:rsidP="004D29C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правила игры,</w:t>
      </w:r>
    </w:p>
    <w:p w:rsidR="00287DE3" w:rsidRPr="0036024F" w:rsidRDefault="00287DE3" w:rsidP="004D29C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сведения об истории волейбола,</w:t>
      </w:r>
    </w:p>
    <w:p w:rsidR="00287DE3" w:rsidRPr="0036024F" w:rsidRDefault="00287DE3" w:rsidP="004D29C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сведения о современных передовых волейболистах, командах. </w:t>
      </w:r>
    </w:p>
    <w:p w:rsidR="00287DE3" w:rsidRPr="0036024F" w:rsidRDefault="00287DE3" w:rsidP="004D29CF">
      <w:pPr>
        <w:shd w:val="clear" w:color="auto" w:fill="FFFFFF"/>
        <w:ind w:firstLine="709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Теорети</w:t>
      </w:r>
      <w:r w:rsidRPr="0036024F">
        <w:rPr>
          <w:rFonts w:ascii="Times New Roman" w:hAnsi="Times New Roman"/>
          <w:bCs/>
          <w:lang w:val="ru-RU"/>
        </w:rPr>
        <w:softHyphen/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i/>
          <w:u w:val="single"/>
          <w:lang w:val="ru-RU"/>
        </w:rPr>
        <w:lastRenderedPageBreak/>
        <w:t xml:space="preserve">    Актуальность</w:t>
      </w:r>
      <w:r w:rsidRPr="0036024F">
        <w:rPr>
          <w:rFonts w:ascii="Times New Roman" w:hAnsi="Times New Roman"/>
          <w:b/>
          <w:u w:val="single"/>
          <w:lang w:val="ru-RU"/>
        </w:rPr>
        <w:t xml:space="preserve">  программы</w:t>
      </w:r>
      <w:r w:rsidRPr="0036024F">
        <w:rPr>
          <w:rFonts w:ascii="Times New Roman" w:hAnsi="Times New Roman"/>
          <w:lang w:val="ru-RU"/>
        </w:rPr>
        <w:t xml:space="preserve">: 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Программа предназначена для современных детей, многие из которых ведут  малоподвижный образ жизни. Вовлечение их в различные секции, в условиях агрессивной информационной среды, способствует формированию  позитивной  психологии общения и коллективного взаимодействия,  </w:t>
      </w:r>
      <w:r w:rsidRPr="0036024F">
        <w:rPr>
          <w:rFonts w:ascii="Times New Roman" w:hAnsi="Times New Roman"/>
          <w:bCs/>
          <w:lang w:val="ru-RU"/>
        </w:rPr>
        <w:t>повышению самооценки. Тренируясь 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287DE3" w:rsidRPr="0036024F" w:rsidRDefault="00287DE3" w:rsidP="004D29CF">
      <w:pPr>
        <w:tabs>
          <w:tab w:val="left" w:pos="1671"/>
        </w:tabs>
        <w:jc w:val="both"/>
        <w:rPr>
          <w:rFonts w:ascii="Times New Roman" w:hAnsi="Times New Roman"/>
          <w:b/>
          <w:u w:val="single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</w:t>
      </w:r>
      <w:r w:rsidRPr="0036024F">
        <w:rPr>
          <w:rFonts w:ascii="Times New Roman" w:hAnsi="Times New Roman"/>
          <w:b/>
          <w:u w:val="single"/>
          <w:lang w:val="ru-RU"/>
        </w:rPr>
        <w:t>Педагогическая  целесообразность:</w:t>
      </w:r>
    </w:p>
    <w:p w:rsidR="00287DE3" w:rsidRPr="0036024F" w:rsidRDefault="00287DE3" w:rsidP="004D29CF">
      <w:pPr>
        <w:tabs>
          <w:tab w:val="left" w:pos="1671"/>
        </w:tabs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287DE3" w:rsidRPr="0036024F" w:rsidRDefault="00287DE3" w:rsidP="004D29CF">
      <w:pPr>
        <w:ind w:firstLine="709"/>
        <w:jc w:val="both"/>
        <w:rPr>
          <w:rFonts w:ascii="Times New Roman" w:hAnsi="Times New Roman"/>
          <w:b/>
          <w:bCs/>
          <w:caps/>
          <w:lang w:val="ru-RU"/>
        </w:rPr>
      </w:pPr>
      <w:r w:rsidRPr="0036024F">
        <w:rPr>
          <w:rFonts w:ascii="Times New Roman" w:hAnsi="Times New Roman"/>
          <w:lang w:val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«Волейбол», направленная на удовлетворение потребностей в движении, оздоровлении и поддержании  функциональности  организма.</w:t>
      </w:r>
    </w:p>
    <w:p w:rsidR="00287DE3" w:rsidRPr="0036024F" w:rsidRDefault="00287DE3" w:rsidP="004D29CF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6024F" w:rsidRDefault="00287DE3" w:rsidP="004D29CF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 w:rsidRPr="0036024F">
        <w:rPr>
          <w:rFonts w:ascii="Times New Roman" w:hAnsi="Times New Roman"/>
          <w:b/>
          <w:bCs/>
          <w:caps/>
          <w:u w:val="single"/>
          <w:lang w:val="ru-RU"/>
        </w:rPr>
        <w:t>цель:</w:t>
      </w:r>
    </w:p>
    <w:p w:rsidR="00287DE3" w:rsidRPr="0091431E" w:rsidRDefault="00287DE3" w:rsidP="004D29CF">
      <w:pPr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91431E">
        <w:rPr>
          <w:rFonts w:ascii="Times New Roman" w:hAnsi="Times New Roman"/>
          <w:color w:val="000000"/>
          <w:shd w:val="clear" w:color="auto" w:fill="FFFFFF"/>
          <w:lang w:val="ru-RU"/>
        </w:rPr>
        <w:t>Подготовка физически крепких и развитых духовно юных спортсменов, готовых к социально-значимым видам де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ятельности,</w:t>
      </w:r>
      <w:r w:rsidRPr="0091431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популяризация и развитие волейбола с целью организации досуга.</w:t>
      </w:r>
    </w:p>
    <w:p w:rsidR="00287DE3" w:rsidRDefault="00287DE3" w:rsidP="004D29CF">
      <w:pPr>
        <w:ind w:firstLine="709"/>
        <w:jc w:val="both"/>
        <w:rPr>
          <w:color w:val="000000"/>
          <w:shd w:val="clear" w:color="auto" w:fill="FFFFFF"/>
          <w:lang w:val="ru-RU"/>
        </w:rPr>
      </w:pPr>
    </w:p>
    <w:p w:rsidR="00287DE3" w:rsidRPr="0036024F" w:rsidRDefault="00287DE3" w:rsidP="004D29CF">
      <w:pPr>
        <w:ind w:firstLine="709"/>
        <w:jc w:val="both"/>
        <w:rPr>
          <w:rFonts w:ascii="Times New Roman" w:hAnsi="Times New Roman"/>
          <w:b/>
          <w:bCs/>
          <w:caps/>
          <w:u w:val="single"/>
        </w:rPr>
      </w:pPr>
      <w:r w:rsidRPr="0036024F">
        <w:rPr>
          <w:rFonts w:ascii="Times New Roman" w:hAnsi="Times New Roman"/>
          <w:b/>
          <w:bCs/>
          <w:caps/>
          <w:u w:val="single"/>
        </w:rPr>
        <w:t>задачи:</w:t>
      </w:r>
    </w:p>
    <w:p w:rsidR="00287DE3" w:rsidRPr="0036024F" w:rsidRDefault="00287DE3" w:rsidP="004D29CF">
      <w:pPr>
        <w:pStyle w:val="3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6024F">
        <w:rPr>
          <w:rFonts w:ascii="Times New Roman" w:hAnsi="Times New Roman" w:cs="Times New Roman"/>
          <w:b w:val="0"/>
          <w:bCs w:val="0"/>
          <w:i/>
          <w:sz w:val="24"/>
          <w:szCs w:val="24"/>
          <w:u w:val="single"/>
          <w:lang w:val="ru-RU"/>
        </w:rPr>
        <w:t>1.</w:t>
      </w:r>
      <w:r w:rsidRPr="0036024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Образовательные</w:t>
      </w:r>
      <w:r w:rsidRPr="0036024F">
        <w:rPr>
          <w:rFonts w:ascii="Times New Roman" w:hAnsi="Times New Roman" w:cs="Times New Roman"/>
          <w:b w:val="0"/>
          <w:i/>
          <w:sz w:val="24"/>
          <w:szCs w:val="24"/>
          <w:u w:val="single"/>
          <w:lang w:val="ru-RU"/>
        </w:rPr>
        <w:t>:</w:t>
      </w:r>
      <w:r w:rsidRPr="0036024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обучить учащихся техническим приемам волейбола;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дать представление об оздоровлении организма и улучшении самочувствия;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lang w:val="ru-RU"/>
        </w:rPr>
        <w:t>дать необходимых дополнительных знаний и умений в области раздела физической культуры и спорта – спортивные игры (волейбол);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обучить учащихся техническим и тактическим приёмам волейбола;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научить правильно регулировать свою физическую нагрузку.</w:t>
      </w:r>
    </w:p>
    <w:p w:rsidR="00287DE3" w:rsidRPr="0036024F" w:rsidRDefault="00287DE3" w:rsidP="004D29CF">
      <w:pPr>
        <w:pStyle w:val="3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  <w:lang w:val="ru-RU"/>
        </w:rPr>
      </w:pPr>
      <w:r w:rsidRPr="0036024F">
        <w:rPr>
          <w:rFonts w:ascii="Times New Roman" w:hAnsi="Times New Roman" w:cs="Times New Roman"/>
          <w:b w:val="0"/>
          <w:i/>
          <w:sz w:val="24"/>
          <w:szCs w:val="24"/>
          <w:u w:val="single"/>
          <w:lang w:val="ru-RU"/>
        </w:rPr>
        <w:t xml:space="preserve">2.  Развивающие: 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развить координацию движений и основные физические качества;</w:t>
      </w:r>
    </w:p>
    <w:p w:rsidR="00287DE3" w:rsidRPr="0036024F" w:rsidRDefault="00287DE3" w:rsidP="004D29CF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 xml:space="preserve">способствовать повышению работоспособности </w:t>
      </w:r>
      <w:r w:rsidRPr="0036024F">
        <w:rPr>
          <w:rFonts w:ascii="Times New Roman" w:hAnsi="Times New Roman"/>
          <w:bCs/>
          <w:lang w:val="ru-RU"/>
        </w:rPr>
        <w:t>обучающихся;</w:t>
      </w:r>
    </w:p>
    <w:p w:rsidR="00287DE3" w:rsidRPr="0036024F" w:rsidRDefault="00287DE3" w:rsidP="004D29CF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развивать двигательные способности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4D29CF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формировать навыки самостоятельных занятий физическими упражнениями во время игрового досуга;</w:t>
      </w:r>
    </w:p>
    <w:p w:rsidR="00287DE3" w:rsidRPr="0036024F" w:rsidRDefault="00287DE3" w:rsidP="004D29CF">
      <w:pPr>
        <w:pStyle w:val="4"/>
        <w:jc w:val="both"/>
        <w:rPr>
          <w:rFonts w:ascii="Times New Roman" w:hAnsi="Times New Roman"/>
          <w:b w:val="0"/>
          <w:bCs w:val="0"/>
          <w:i/>
          <w:sz w:val="24"/>
          <w:szCs w:val="24"/>
          <w:u w:val="single"/>
          <w:lang w:val="ru-RU"/>
        </w:rPr>
      </w:pPr>
      <w:r w:rsidRPr="0036024F">
        <w:rPr>
          <w:rFonts w:ascii="Times New Roman" w:hAnsi="Times New Roman"/>
          <w:b w:val="0"/>
          <w:bCs w:val="0"/>
          <w:i/>
          <w:sz w:val="24"/>
          <w:szCs w:val="24"/>
          <w:u w:val="single"/>
          <w:lang w:val="ru-RU"/>
        </w:rPr>
        <w:t xml:space="preserve">3.  Воспитательные: 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воспитывать чувство коллективизма, взаимопомощи и взаимовыручки;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воспитывать дисциплинированность;</w:t>
      </w:r>
    </w:p>
    <w:p w:rsidR="00287DE3" w:rsidRPr="0036024F" w:rsidRDefault="00287DE3" w:rsidP="004D29C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способствовать снятию стрессов и раздражительности;</w:t>
      </w:r>
    </w:p>
    <w:p w:rsidR="00287DE3" w:rsidRPr="0036024F" w:rsidRDefault="00287DE3" w:rsidP="004D29CF">
      <w:pPr>
        <w:tabs>
          <w:tab w:val="left" w:pos="2970"/>
        </w:tabs>
        <w:ind w:left="72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Способствовать  работе  в коллективе, подчинять свои действия интересам коллектива </w:t>
      </w:r>
      <w:r w:rsidRPr="0036024F">
        <w:rPr>
          <w:rFonts w:ascii="Times New Roman" w:hAnsi="Times New Roman"/>
          <w:i/>
          <w:lang w:val="ru-RU"/>
        </w:rPr>
        <w:t xml:space="preserve"> </w:t>
      </w:r>
      <w:r w:rsidRPr="0036024F">
        <w:rPr>
          <w:rFonts w:ascii="Times New Roman" w:hAnsi="Times New Roman"/>
          <w:lang w:val="ru-RU"/>
        </w:rPr>
        <w:t>в достижении общей цели.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</w:p>
    <w:p w:rsidR="00287DE3" w:rsidRPr="0036024F" w:rsidRDefault="00287DE3" w:rsidP="004D29CF">
      <w:pPr>
        <w:pStyle w:val="a5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6024F">
        <w:rPr>
          <w:rFonts w:ascii="Times New Roman" w:hAnsi="Times New Roman"/>
          <w:b w:val="0"/>
          <w:sz w:val="24"/>
          <w:szCs w:val="24"/>
          <w:lang w:val="ru-RU"/>
        </w:rPr>
        <w:t>Программа  рассчитана  на более полное  изучение, закрепление, совершенствование полученных школьных  навыков и  расширенное освоение (в отличие от школьного курса) более глубоких приёмов  избранного вида спорта в течение  3 лет,  по следующим разделам:</w:t>
      </w:r>
      <w:r w:rsidRPr="0036024F">
        <w:rPr>
          <w:rFonts w:ascii="Times New Roman" w:hAnsi="Times New Roman"/>
          <w:b w:val="0"/>
          <w:sz w:val="24"/>
          <w:szCs w:val="24"/>
          <w:lang w:val="ru-RU"/>
        </w:rPr>
        <w:tab/>
      </w:r>
    </w:p>
    <w:p w:rsidR="00287DE3" w:rsidRPr="0036024F" w:rsidRDefault="00287DE3" w:rsidP="004D29CF">
      <w:pPr>
        <w:pStyle w:val="a5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6024F">
        <w:rPr>
          <w:rFonts w:ascii="Times New Roman" w:hAnsi="Times New Roman"/>
          <w:b w:val="0"/>
          <w:sz w:val="24"/>
          <w:szCs w:val="24"/>
          <w:lang w:val="ru-RU"/>
        </w:rPr>
        <w:t xml:space="preserve">1. Общие основы волейбола.                            </w:t>
      </w:r>
    </w:p>
    <w:p w:rsidR="00287DE3" w:rsidRPr="0036024F" w:rsidRDefault="00287DE3" w:rsidP="004D29CF">
      <w:pPr>
        <w:pStyle w:val="a5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6024F">
        <w:rPr>
          <w:rFonts w:ascii="Times New Roman" w:hAnsi="Times New Roman"/>
          <w:b w:val="0"/>
          <w:sz w:val="24"/>
          <w:szCs w:val="24"/>
          <w:lang w:val="ru-RU"/>
        </w:rPr>
        <w:t xml:space="preserve">2. Изучение  и обучение  основам  техники волейбола.                      </w:t>
      </w:r>
    </w:p>
    <w:p w:rsidR="00287DE3" w:rsidRPr="0036024F" w:rsidRDefault="00287DE3" w:rsidP="004D29CF">
      <w:pPr>
        <w:pStyle w:val="a5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6024F">
        <w:rPr>
          <w:rFonts w:ascii="Times New Roman" w:hAnsi="Times New Roman"/>
          <w:b w:val="0"/>
          <w:sz w:val="24"/>
          <w:szCs w:val="24"/>
          <w:lang w:val="ru-RU"/>
        </w:rPr>
        <w:t>3  Изучение  и обучение  основам  тактики игры</w:t>
      </w:r>
      <w:r w:rsidRPr="0036024F"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</w:t>
      </w:r>
    </w:p>
    <w:p w:rsidR="00287DE3" w:rsidRPr="0036024F" w:rsidRDefault="00287DE3" w:rsidP="004D29CF">
      <w:pPr>
        <w:pStyle w:val="a5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6024F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4. Основы физической подготовки в волейболе.          </w:t>
      </w:r>
    </w:p>
    <w:p w:rsidR="00287DE3" w:rsidRPr="0036024F" w:rsidRDefault="00287DE3" w:rsidP="004D29CF">
      <w:pPr>
        <w:jc w:val="both"/>
        <w:rPr>
          <w:rFonts w:ascii="Times New Roman" w:hAnsi="Times New Roman"/>
          <w:u w:val="single"/>
          <w:lang w:val="ru-RU"/>
        </w:rPr>
      </w:pPr>
    </w:p>
    <w:p w:rsidR="00287DE3" w:rsidRPr="0036024F" w:rsidRDefault="00287DE3" w:rsidP="004D29CF">
      <w:pPr>
        <w:pStyle w:val="a5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36024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Возраст детей, участвующих в реализации данной программы: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В коллектив принимаются все желающие, </w:t>
      </w:r>
      <w:r>
        <w:rPr>
          <w:rFonts w:ascii="Times New Roman" w:hAnsi="Times New Roman"/>
          <w:lang w:val="ru-RU"/>
        </w:rPr>
        <w:t xml:space="preserve"> имеющие медицинскую справку об отсутствии</w:t>
      </w:r>
      <w:r w:rsidRPr="0036024F">
        <w:rPr>
          <w:rFonts w:ascii="Times New Roman" w:hAnsi="Times New Roman"/>
          <w:lang w:val="ru-RU"/>
        </w:rPr>
        <w:t xml:space="preserve"> медицинских проти</w:t>
      </w:r>
      <w:r>
        <w:rPr>
          <w:rFonts w:ascii="Times New Roman" w:hAnsi="Times New Roman"/>
          <w:lang w:val="ru-RU"/>
        </w:rPr>
        <w:t>вопоказаний.</w:t>
      </w:r>
    </w:p>
    <w:p w:rsidR="00287DE3" w:rsidRPr="0036024F" w:rsidRDefault="00287DE3" w:rsidP="004D29CF">
      <w:pPr>
        <w:pStyle w:val="a5"/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36024F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Сроки реализации программы 3 года: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Программа рассчи</w:t>
      </w:r>
      <w:r>
        <w:rPr>
          <w:rFonts w:ascii="Times New Roman" w:hAnsi="Times New Roman"/>
          <w:lang w:val="ru-RU"/>
        </w:rPr>
        <w:t>тана на детей и подростков от 9</w:t>
      </w:r>
      <w:r w:rsidRPr="0036024F">
        <w:rPr>
          <w:rFonts w:ascii="Times New Roman" w:hAnsi="Times New Roman"/>
          <w:lang w:val="ru-RU"/>
        </w:rPr>
        <w:t xml:space="preserve"> до 16 лет. </w:t>
      </w:r>
    </w:p>
    <w:p w:rsidR="00287DE3" w:rsidRPr="0036024F" w:rsidRDefault="00287DE3" w:rsidP="004D29CF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Занятия</w:t>
      </w:r>
      <w:r>
        <w:rPr>
          <w:rFonts w:ascii="Times New Roman" w:hAnsi="Times New Roman"/>
          <w:lang w:val="ru-RU"/>
        </w:rPr>
        <w:t xml:space="preserve"> проводятся 2 раза в неделю по 2</w:t>
      </w:r>
      <w:r w:rsidRPr="0036024F">
        <w:rPr>
          <w:rFonts w:ascii="Times New Roman" w:hAnsi="Times New Roman"/>
          <w:lang w:val="ru-RU"/>
        </w:rPr>
        <w:t xml:space="preserve"> часа, </w:t>
      </w:r>
      <w:r>
        <w:rPr>
          <w:rFonts w:ascii="Times New Roman" w:hAnsi="Times New Roman"/>
          <w:lang w:val="ru-RU"/>
        </w:rPr>
        <w:t>4</w:t>
      </w:r>
      <w:r w:rsidRPr="0036024F">
        <w:rPr>
          <w:rFonts w:ascii="Times New Roman" w:hAnsi="Times New Roman"/>
          <w:lang w:val="ru-RU"/>
        </w:rPr>
        <w:t xml:space="preserve"> часа в неделю.</w:t>
      </w:r>
    </w:p>
    <w:p w:rsidR="00287DE3" w:rsidRPr="0036024F" w:rsidRDefault="00287DE3" w:rsidP="004D29CF">
      <w:pPr>
        <w:ind w:right="-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часов в год 144</w:t>
      </w:r>
      <w:r w:rsidRPr="0036024F">
        <w:rPr>
          <w:rFonts w:ascii="Times New Roman" w:hAnsi="Times New Roman"/>
          <w:lang w:val="ru-RU"/>
        </w:rPr>
        <w:t xml:space="preserve"> ч.</w:t>
      </w:r>
    </w:p>
    <w:p w:rsidR="00287DE3" w:rsidRPr="0036024F" w:rsidRDefault="00287DE3" w:rsidP="004D29CF">
      <w:pPr>
        <w:tabs>
          <w:tab w:val="left" w:pos="1671"/>
        </w:tabs>
        <w:jc w:val="both"/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b/>
          <w:lang w:val="ru-RU"/>
        </w:rPr>
        <w:t>Формы и режим занятий: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Наполняемость учебной группы по годам обучения: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Группа </w:t>
      </w:r>
      <w:r w:rsidRPr="0036024F">
        <w:rPr>
          <w:rFonts w:ascii="Times New Roman" w:hAnsi="Times New Roman"/>
          <w:lang w:val="ru-RU"/>
        </w:rPr>
        <w:t xml:space="preserve">комплектуется в количестве не менее 15 человек, </w:t>
      </w:r>
      <w:r>
        <w:rPr>
          <w:rFonts w:ascii="Times New Roman" w:hAnsi="Times New Roman"/>
          <w:lang w:val="ru-RU"/>
        </w:rPr>
        <w:t>разновозрастная</w:t>
      </w:r>
    </w:p>
    <w:p w:rsidR="00287DE3" w:rsidRPr="0036024F" w:rsidRDefault="00287DE3" w:rsidP="004D29CF">
      <w:pPr>
        <w:tabs>
          <w:tab w:val="left" w:pos="1671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Форма организации  детей на занятии</w:t>
      </w:r>
      <w:r w:rsidRPr="0036024F">
        <w:rPr>
          <w:rFonts w:ascii="Times New Roman" w:hAnsi="Times New Roman"/>
          <w:i/>
          <w:lang w:val="ru-RU"/>
        </w:rPr>
        <w:t>:</w:t>
      </w:r>
      <w:r w:rsidRPr="0036024F">
        <w:rPr>
          <w:rFonts w:ascii="Times New Roman" w:hAnsi="Times New Roman"/>
          <w:lang w:val="ru-RU"/>
        </w:rPr>
        <w:t xml:space="preserve"> групповая с организацией индивидуальных форм работы внутри группы, в парах, подгрупповая</w:t>
      </w:r>
    </w:p>
    <w:p w:rsidR="00287DE3" w:rsidRDefault="00287DE3" w:rsidP="004D29CF">
      <w:pPr>
        <w:tabs>
          <w:tab w:val="left" w:pos="1671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 xml:space="preserve"> Форма проведения занятий</w:t>
      </w:r>
      <w:r w:rsidRPr="0036024F">
        <w:rPr>
          <w:rFonts w:ascii="Times New Roman" w:hAnsi="Times New Roman"/>
          <w:i/>
          <w:lang w:val="ru-RU"/>
        </w:rPr>
        <w:t>:</w:t>
      </w:r>
      <w:r w:rsidRPr="0036024F">
        <w:rPr>
          <w:rFonts w:ascii="Times New Roman" w:hAnsi="Times New Roman"/>
          <w:lang w:val="ru-RU"/>
        </w:rPr>
        <w:t xml:space="preserve"> практическое, комбинированное, соревновательное.</w:t>
      </w:r>
    </w:p>
    <w:p w:rsidR="00287DE3" w:rsidRPr="001D7FCF" w:rsidRDefault="00287DE3" w:rsidP="00FC6284">
      <w:pPr>
        <w:tabs>
          <w:tab w:val="left" w:pos="1671"/>
        </w:tabs>
        <w:jc w:val="both"/>
        <w:rPr>
          <w:rFonts w:ascii="Times New Roman" w:hAnsi="Times New Roman"/>
          <w:i/>
          <w:u w:val="single"/>
          <w:lang w:val="ru-RU"/>
        </w:rPr>
      </w:pPr>
      <w:r w:rsidRPr="001D7FCF">
        <w:rPr>
          <w:rFonts w:ascii="Times New Roman" w:hAnsi="Times New Roman"/>
          <w:i/>
          <w:u w:val="single"/>
          <w:lang w:val="ru-RU"/>
        </w:rPr>
        <w:t>Дистанционное обучение</w:t>
      </w:r>
      <w:r>
        <w:rPr>
          <w:rFonts w:ascii="Times New Roman" w:hAnsi="Times New Roman"/>
          <w:i/>
          <w:u w:val="single"/>
          <w:lang w:val="ru-RU"/>
        </w:rPr>
        <w:t>:</w:t>
      </w:r>
    </w:p>
    <w:p w:rsidR="00287DE3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color w:val="222222"/>
        </w:rPr>
        <w:t xml:space="preserve">В настоящее время </w:t>
      </w:r>
      <w:r>
        <w:rPr>
          <w:color w:val="222222"/>
        </w:rPr>
        <w:t xml:space="preserve">в системе дополнительного образования детей </w:t>
      </w:r>
      <w:r w:rsidRPr="001D7FCF">
        <w:rPr>
          <w:color w:val="222222"/>
        </w:rPr>
        <w:t>имеет место процесс информатизации учебного процесса применительн</w:t>
      </w:r>
      <w:r>
        <w:rPr>
          <w:color w:val="222222"/>
        </w:rPr>
        <w:t>о ко всем изучаемым дисциплинам.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color w:val="222222"/>
        </w:rPr>
        <w:t>Дистанционное обучение– это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color w:val="222222"/>
        </w:rPr>
        <w:t>Целями дистанционного образования является</w:t>
      </w:r>
    </w:p>
    <w:p w:rsidR="00287DE3" w:rsidRPr="001D7FCF" w:rsidRDefault="00287DE3" w:rsidP="00FC6284">
      <w:pPr>
        <w:shd w:val="clear" w:color="auto" w:fill="FFFFFF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- </w:t>
      </w:r>
      <w:r w:rsidRPr="001D7FCF">
        <w:rPr>
          <w:rFonts w:ascii="Times New Roman" w:hAnsi="Times New Roman"/>
          <w:color w:val="222222"/>
          <w:lang w:val="ru-RU"/>
        </w:rPr>
        <w:t>процесс внедрения в процесс обучения новейших современных информационных технологий;</w:t>
      </w:r>
    </w:p>
    <w:p w:rsidR="00287DE3" w:rsidRPr="001D7FCF" w:rsidRDefault="00287DE3" w:rsidP="00FC6284">
      <w:pPr>
        <w:shd w:val="clear" w:color="auto" w:fill="FFFFFF"/>
        <w:ind w:left="-360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>-</w:t>
      </w:r>
      <w:r w:rsidRPr="001D7FCF">
        <w:rPr>
          <w:rFonts w:ascii="Times New Roman" w:hAnsi="Times New Roman"/>
          <w:color w:val="222222"/>
          <w:lang w:val="ru-RU"/>
        </w:rPr>
        <w:t>приобщение учеников к творческому подходу к процессу обучения, самостоятельной деятельности;</w:t>
      </w:r>
    </w:p>
    <w:p w:rsidR="00287DE3" w:rsidRPr="001D7FCF" w:rsidRDefault="00287DE3" w:rsidP="00FC6284">
      <w:pPr>
        <w:shd w:val="clear" w:color="auto" w:fill="FFFFFF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- </w:t>
      </w:r>
      <w:r w:rsidRPr="001D7FCF">
        <w:rPr>
          <w:rFonts w:ascii="Times New Roman" w:hAnsi="Times New Roman"/>
          <w:color w:val="222222"/>
          <w:lang w:val="ru-RU"/>
        </w:rPr>
        <w:t>предоставление возможности выбора индивидуальной программы обучения учащимися, последовательности изучения дисциплин;</w:t>
      </w:r>
    </w:p>
    <w:p w:rsidR="00287DE3" w:rsidRPr="00FC6284" w:rsidRDefault="00287DE3" w:rsidP="00FC6284">
      <w:pPr>
        <w:shd w:val="clear" w:color="auto" w:fill="FFFFFF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- </w:t>
      </w:r>
      <w:r w:rsidRPr="00FC6284">
        <w:rPr>
          <w:rFonts w:ascii="Times New Roman" w:hAnsi="Times New Roman"/>
          <w:color w:val="222222"/>
          <w:lang w:val="ru-RU"/>
        </w:rPr>
        <w:t>получение постоянной консультации учителей;</w:t>
      </w:r>
    </w:p>
    <w:p w:rsidR="00287DE3" w:rsidRPr="001D7FCF" w:rsidRDefault="00287DE3" w:rsidP="00FC6284">
      <w:pPr>
        <w:shd w:val="clear" w:color="auto" w:fill="FFFFFF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- </w:t>
      </w:r>
      <w:r w:rsidRPr="001D7FCF">
        <w:rPr>
          <w:rFonts w:ascii="Times New Roman" w:hAnsi="Times New Roman"/>
          <w:color w:val="222222"/>
          <w:lang w:val="ru-RU"/>
        </w:rPr>
        <w:t>возможность использования учебной литературы, без её приобретения;</w:t>
      </w:r>
    </w:p>
    <w:p w:rsidR="00287DE3" w:rsidRPr="001D7FCF" w:rsidRDefault="00287DE3" w:rsidP="00FC6284">
      <w:pPr>
        <w:shd w:val="clear" w:color="auto" w:fill="FFFFFF"/>
        <w:jc w:val="both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- </w:t>
      </w:r>
      <w:r w:rsidRPr="001D7FCF">
        <w:rPr>
          <w:rFonts w:ascii="Times New Roman" w:hAnsi="Times New Roman"/>
          <w:color w:val="222222"/>
          <w:lang w:val="ru-RU"/>
        </w:rPr>
        <w:t>предоставление учителю возможности самому решать как выстроить систему преподавания своего предмета, дать возможность автоматизировать весь процесс, сделать работу учителя творческой и более свободной;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Ф</w:t>
      </w:r>
      <w:r w:rsidRPr="001D7FCF">
        <w:rPr>
          <w:color w:val="222222"/>
        </w:rPr>
        <w:t>ормы</w:t>
      </w:r>
      <w:r>
        <w:rPr>
          <w:color w:val="222222"/>
        </w:rPr>
        <w:t xml:space="preserve"> дистанционного обучения</w:t>
      </w:r>
      <w:r w:rsidRPr="001D7FCF">
        <w:rPr>
          <w:color w:val="222222"/>
        </w:rPr>
        <w:t>: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b/>
          <w:bCs/>
          <w:color w:val="222222"/>
        </w:rPr>
        <w:t>Чат– занятия.</w:t>
      </w:r>
      <w:r w:rsidRPr="001D7FCF">
        <w:rPr>
          <w:rStyle w:val="apple-converted-space"/>
          <w:color w:val="222222"/>
        </w:rPr>
        <w:t> </w:t>
      </w:r>
      <w:r w:rsidRPr="001D7FCF">
        <w:rPr>
          <w:color w:val="222222"/>
        </w:rPr>
        <w:t>Все ученики имеют одновременный доступ к чату. Таким образом, обучаемый и обучающий находясь в разных точках, могут общаться как в реальности: учитель может вести урок для неограниченного числа учеников, задавать вопросы, отвечать на вопросы, дискутировать, проводить контрольные и лабораторные работы, игры.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b/>
          <w:bCs/>
          <w:color w:val="222222"/>
        </w:rPr>
        <w:t>Тестирование.</w:t>
      </w:r>
      <w:r w:rsidRPr="001D7FCF">
        <w:rPr>
          <w:rStyle w:val="apple-converted-space"/>
          <w:color w:val="222222"/>
        </w:rPr>
        <w:t> </w:t>
      </w:r>
      <w:r w:rsidRPr="001D7FCF">
        <w:rPr>
          <w:color w:val="222222"/>
        </w:rPr>
        <w:t>Предполагается, что у каждого ученика есть допуск к электронной среде общеобразовательного учреждения, в котором ученик может проходить тестирование, отвечать на вопросы форума, задавать вопросы учителям и тьюторам.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b/>
          <w:bCs/>
          <w:color w:val="222222"/>
        </w:rPr>
        <w:t>Форум.</w:t>
      </w:r>
      <w:r w:rsidRPr="001D7FCF">
        <w:rPr>
          <w:rStyle w:val="apple-converted-space"/>
          <w:color w:val="222222"/>
        </w:rPr>
        <w:t> </w:t>
      </w:r>
      <w:r w:rsidRPr="001D7FCF">
        <w:rPr>
          <w:color w:val="222222"/>
        </w:rPr>
        <w:t>Учителем выносится ряд вопросов для обсуждения, обучаемые отвечают на данные вопросы. При этом могут дополнять друг друга.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b/>
          <w:bCs/>
          <w:color w:val="222222"/>
        </w:rPr>
        <w:t>Видео – конференции.</w:t>
      </w:r>
      <w:r w:rsidRPr="001D7FCF">
        <w:rPr>
          <w:rStyle w:val="apple-converted-space"/>
          <w:color w:val="222222"/>
        </w:rPr>
        <w:t> </w:t>
      </w:r>
      <w:r w:rsidRPr="001D7FCF">
        <w:rPr>
          <w:color w:val="222222"/>
        </w:rPr>
        <w:t>Фактически это обычная конференция, на которой ученики могут подготовить различные доклады (проекты), которые будут оценены комиссией общеобразовательного учреждения и учениками. Единственное отличие в том, что ученик может находиться дома в более спокойной обстановке.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b/>
          <w:bCs/>
          <w:color w:val="222222"/>
        </w:rPr>
        <w:t>Электронная рассылка.</w:t>
      </w:r>
      <w:r w:rsidRPr="001D7FCF">
        <w:rPr>
          <w:rStyle w:val="apple-converted-space"/>
          <w:color w:val="222222"/>
        </w:rPr>
        <w:t> </w:t>
      </w:r>
      <w:r w:rsidRPr="001D7FCF">
        <w:rPr>
          <w:color w:val="222222"/>
        </w:rPr>
        <w:t>Данная форма позволяет рассылать ученикам методические материалы, необходимые для обучения ( видео –аудио- лекции)</w:t>
      </w:r>
    </w:p>
    <w:p w:rsidR="00287DE3" w:rsidRPr="001D7FCF" w:rsidRDefault="00287DE3" w:rsidP="00FC6284">
      <w:pPr>
        <w:pStyle w:val="afe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D7FCF">
        <w:rPr>
          <w:color w:val="222222"/>
        </w:rPr>
        <w:t>Таким образом, ученик, который постоянно выполняет задания - приобретает знания, то есть происходит формирование теоретических знаний и практических навыков, которые достигаются в процессе изучения материала и его отработки.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</w:p>
    <w:p w:rsidR="00287DE3" w:rsidRDefault="00287DE3" w:rsidP="003E7CAF">
      <w:pPr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 w:rsidRPr="0036024F">
        <w:rPr>
          <w:rFonts w:ascii="Times New Roman" w:hAnsi="Times New Roman"/>
          <w:b/>
          <w:bCs/>
          <w:caps/>
          <w:u w:val="single"/>
          <w:lang w:val="ru-RU"/>
        </w:rPr>
        <w:lastRenderedPageBreak/>
        <w:t xml:space="preserve">ожидаемые результаты </w:t>
      </w:r>
    </w:p>
    <w:p w:rsidR="00287DE3" w:rsidRDefault="00287DE3" w:rsidP="003E7CAF">
      <w:pPr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E7CAF" w:rsidRDefault="00287DE3" w:rsidP="003E7CAF">
      <w:pPr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 w:rsidRPr="0036024F">
        <w:rPr>
          <w:rFonts w:ascii="Times New Roman" w:hAnsi="Times New Roman"/>
          <w:bCs/>
          <w:i/>
          <w:lang w:val="ru-RU"/>
        </w:rPr>
        <w:t xml:space="preserve"> </w:t>
      </w:r>
      <w:r w:rsidRPr="0036024F">
        <w:rPr>
          <w:rFonts w:ascii="Times New Roman" w:hAnsi="Times New Roman"/>
          <w:bCs/>
          <w:i/>
          <w:u w:val="single"/>
          <w:lang w:val="ru-RU"/>
        </w:rPr>
        <w:t>По окончании первого года обучения, учащийся должны</w:t>
      </w:r>
      <w:r>
        <w:rPr>
          <w:rFonts w:ascii="Times New Roman" w:hAnsi="Times New Roman"/>
          <w:bCs/>
          <w:i/>
          <w:u w:val="single"/>
          <w:lang w:val="ru-RU"/>
        </w:rPr>
        <w:t xml:space="preserve"> знать и уметь</w:t>
      </w:r>
      <w:r w:rsidRPr="0036024F">
        <w:rPr>
          <w:rFonts w:ascii="Times New Roman" w:hAnsi="Times New Roman"/>
          <w:bCs/>
          <w:i/>
          <w:u w:val="single"/>
          <w:lang w:val="ru-RU"/>
        </w:rPr>
        <w:t>: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1.  Знать общие основы волейбола;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2.  Расширят представление о технических приемах в волейболе;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3. Научатся правильно распределять свою физическую нагрузку;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4.  Уметь играть по упрощенным правилам игры;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5. Овладеть понятиями терминологии и жестикуляции;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0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 6.  Получить навыки технической  подготовки  волейболиста;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7. Освоить техники перемещений, стоек волейболиста  в нападении и в защите;</w:t>
      </w:r>
    </w:p>
    <w:p w:rsidR="00287DE3" w:rsidRPr="0036024F" w:rsidRDefault="00287DE3" w:rsidP="004D29CF">
      <w:pPr>
        <w:pStyle w:val="ac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8. Освоить технику верхних передач;</w:t>
      </w:r>
    </w:p>
    <w:p w:rsidR="00287DE3" w:rsidRPr="0036024F" w:rsidRDefault="00287DE3" w:rsidP="004D29CF">
      <w:pPr>
        <w:pStyle w:val="ac"/>
        <w:tabs>
          <w:tab w:val="left" w:pos="4455"/>
        </w:tabs>
        <w:spacing w:after="240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9. Освоить технику передач снизу;</w:t>
      </w:r>
    </w:p>
    <w:p w:rsidR="00287DE3" w:rsidRPr="0036024F" w:rsidRDefault="00287DE3" w:rsidP="004D29CF">
      <w:pPr>
        <w:pStyle w:val="ac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10. Освоить технику верхнего приема  мяча;</w:t>
      </w:r>
    </w:p>
    <w:p w:rsidR="00287DE3" w:rsidRPr="0036024F" w:rsidRDefault="00287DE3" w:rsidP="004D29CF">
      <w:pPr>
        <w:pStyle w:val="ac"/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11. Освоить технику нижнего приема  мяча;</w:t>
      </w:r>
    </w:p>
    <w:p w:rsidR="00287DE3" w:rsidRPr="0036024F" w:rsidRDefault="00287DE3" w:rsidP="004D29CF">
      <w:pPr>
        <w:pStyle w:val="ac"/>
        <w:tabs>
          <w:tab w:val="left" w:pos="4455"/>
        </w:tabs>
        <w:ind w:left="426" w:firstLine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12. Освоить технику подачи мяча снизу.</w:t>
      </w:r>
    </w:p>
    <w:p w:rsidR="00287DE3" w:rsidRPr="0036024F" w:rsidRDefault="00287DE3" w:rsidP="004D29CF">
      <w:pPr>
        <w:pStyle w:val="ac"/>
        <w:tabs>
          <w:tab w:val="left" w:pos="4455"/>
        </w:tabs>
        <w:ind w:left="0"/>
        <w:jc w:val="both"/>
        <w:rPr>
          <w:rFonts w:ascii="Times New Roman" w:hAnsi="Times New Roman"/>
          <w:bCs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По окончании второго года обучения, учащиеся должны</w:t>
      </w:r>
      <w:r>
        <w:rPr>
          <w:rFonts w:ascii="Times New Roman" w:hAnsi="Times New Roman"/>
          <w:bCs/>
          <w:i/>
          <w:u w:val="single"/>
          <w:lang w:val="ru-RU"/>
        </w:rPr>
        <w:t xml:space="preserve"> знать и уметь</w:t>
      </w:r>
      <w:r w:rsidRPr="0036024F">
        <w:rPr>
          <w:rFonts w:ascii="Times New Roman" w:hAnsi="Times New Roman"/>
          <w:bCs/>
          <w:i/>
          <w:u w:val="single"/>
          <w:lang w:val="ru-RU"/>
        </w:rPr>
        <w:t>: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Уметь играть по правилам волейбола;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spacing w:before="100" w:beforeAutospacing="1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Освоить технику верхней прямой подачи мяча;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spacing w:before="100" w:beforeAutospacing="1"/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Освоить технику нападающего удара;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spacing w:before="100" w:beforeAutospacing="1"/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Овладеть навыками судейства;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Уметь управлять своими эмоциями;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Знать методы тестирования при занятиях волейбола;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Знать основные понятия и термины в теории и методике волейбола;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Научиться  работать в коллективе, подчинять свои действия интересам коллектива </w:t>
      </w:r>
      <w:r w:rsidRPr="0036024F">
        <w:rPr>
          <w:rFonts w:ascii="Times New Roman" w:hAnsi="Times New Roman"/>
          <w:i/>
          <w:lang w:val="ru-RU"/>
        </w:rPr>
        <w:t xml:space="preserve"> </w:t>
      </w:r>
      <w:r w:rsidRPr="0036024F">
        <w:rPr>
          <w:rFonts w:ascii="Times New Roman" w:hAnsi="Times New Roman"/>
          <w:lang w:val="ru-RU"/>
        </w:rPr>
        <w:t>в достижении общей цели;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Овладеть техникой блокировки в защите;</w:t>
      </w:r>
    </w:p>
    <w:p w:rsidR="00287DE3" w:rsidRPr="0036024F" w:rsidRDefault="00287DE3" w:rsidP="004D29CF">
      <w:pPr>
        <w:pStyle w:val="ac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Овладеть техникой обучения индивидуальным тактическим действиям  в защите и нападении.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По окончании третьего года обучения, учащиеся должны</w:t>
      </w:r>
      <w:r>
        <w:rPr>
          <w:rFonts w:ascii="Times New Roman" w:hAnsi="Times New Roman"/>
          <w:i/>
          <w:u w:val="single"/>
          <w:lang w:val="ru-RU"/>
        </w:rPr>
        <w:t xml:space="preserve"> знать и уметь</w:t>
      </w:r>
      <w:r w:rsidRPr="0036024F">
        <w:rPr>
          <w:rFonts w:ascii="Times New Roman" w:hAnsi="Times New Roman"/>
          <w:i/>
          <w:u w:val="single"/>
          <w:lang w:val="ru-RU"/>
        </w:rPr>
        <w:t>: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Овладеть техникой прямой подачи в прыжке;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Уметь принимать мяч от сетки;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Овладеть  контр - атакующим действиям в волейболе;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Научиться работать в команде, уметь согласовывать свои действия и находить взаимопонимание;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Научиться делать отвлекающие действия при вторых передачах;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Получить навыки  командных действий  в защите и нападении;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Овладеть тактикой нападения;</w:t>
      </w:r>
    </w:p>
    <w:p w:rsidR="00287DE3" w:rsidRPr="0036024F" w:rsidRDefault="00287DE3" w:rsidP="004D29CF">
      <w:pPr>
        <w:pStyle w:val="ac"/>
        <w:numPr>
          <w:ilvl w:val="0"/>
          <w:numId w:val="11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Овладеть тактикой защиты;</w:t>
      </w:r>
    </w:p>
    <w:p w:rsidR="00287DE3" w:rsidRPr="0036024F" w:rsidRDefault="00287DE3" w:rsidP="004D29CF">
      <w:pPr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Уметь действовать с  максимальным напряжением своих сил и возможностей, преодолевать  трудности в ходе спортивной борьбы;</w:t>
      </w:r>
    </w:p>
    <w:p w:rsidR="00287DE3" w:rsidRPr="0036024F" w:rsidRDefault="00287DE3" w:rsidP="004D29CF">
      <w:pPr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Постоянно следить за ходом игры, мгновенно оценивать изменившуюся обстановку и принимать правильные решения;</w:t>
      </w:r>
    </w:p>
    <w:p w:rsidR="00287DE3" w:rsidRPr="0036024F" w:rsidRDefault="00287DE3" w:rsidP="004D29CF">
      <w:pPr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Уметь доводить дело до конца и добиваться поставленной цели.</w:t>
      </w:r>
    </w:p>
    <w:p w:rsidR="00287DE3" w:rsidRPr="0036024F" w:rsidRDefault="00287DE3" w:rsidP="004D29CF">
      <w:pPr>
        <w:ind w:left="720"/>
        <w:jc w:val="both"/>
        <w:rPr>
          <w:rFonts w:ascii="Times New Roman" w:hAnsi="Times New Roman"/>
          <w:lang w:val="ru-RU"/>
        </w:rPr>
      </w:pPr>
    </w:p>
    <w:p w:rsidR="00287DE3" w:rsidRPr="0036024F" w:rsidRDefault="00287DE3" w:rsidP="004D29CF">
      <w:pPr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 w:rsidRPr="0036024F">
        <w:rPr>
          <w:rFonts w:ascii="Times New Roman" w:hAnsi="Times New Roman"/>
          <w:b/>
          <w:bCs/>
          <w:caps/>
          <w:u w:val="single"/>
          <w:lang w:val="ru-RU"/>
        </w:rPr>
        <w:t>Формы и способы  проверки  результативности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lang w:val="ru-RU"/>
        </w:rPr>
        <w:t xml:space="preserve">     </w:t>
      </w:r>
      <w:r w:rsidRPr="0036024F">
        <w:rPr>
          <w:rFonts w:ascii="Times New Roman" w:hAnsi="Times New Roman"/>
          <w:lang w:val="ru-RU"/>
        </w:rPr>
        <w:t>Основной показатель работы секции по волейболу - выполнение в конце 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Диагностика результатов проводится в виде тестов и контрольных упражнений.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Контрольные тесты и упражнения проводятся в течении всего учебно-тренировочного годового цикла 2 – 3 раза в год.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lastRenderedPageBreak/>
        <w:t xml:space="preserve">     В конце учебного года (в мае месяце) все учащиеся группы сдают по общей физической подготовке контрольные зачеты.</w:t>
      </w:r>
      <w:r w:rsidRPr="0036024F">
        <w:rPr>
          <w:rFonts w:ascii="Times New Roman" w:hAnsi="Times New Roman"/>
        </w:rPr>
        <w:t> </w:t>
      </w:r>
      <w:r w:rsidRPr="0036024F">
        <w:rPr>
          <w:rFonts w:ascii="Times New Roman" w:hAnsi="Times New Roman"/>
          <w:lang w:val="ru-RU"/>
        </w:rPr>
        <w:t xml:space="preserve"> Результаты контрольных испытаний являются основой для отбора в группы следующего этапа многолетней подготовки.</w:t>
      </w:r>
    </w:p>
    <w:p w:rsidR="00287DE3" w:rsidRPr="0036024F" w:rsidRDefault="00287DE3" w:rsidP="004D29CF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Контрольные  игры проводятся  регулярно в учебных целях как  более  высокая ступень учебных игр с заданиями. Кроме того, контрольные игры незаменимы при подготовке к соревнованиям.  </w:t>
      </w:r>
      <w:r w:rsidRPr="0036024F">
        <w:rPr>
          <w:rFonts w:ascii="Times New Roman" w:hAnsi="Times New Roman"/>
          <w:lang w:val="ru-RU"/>
        </w:rPr>
        <w:br/>
      </w:r>
      <w:r w:rsidRPr="0036024F">
        <w:rPr>
          <w:rFonts w:ascii="Times New Roman" w:hAnsi="Times New Roman"/>
        </w:rPr>
        <w:t> </w:t>
      </w:r>
      <w:r w:rsidRPr="0036024F">
        <w:rPr>
          <w:rFonts w:ascii="Times New Roman" w:hAnsi="Times New Roman"/>
          <w:lang w:val="ru-RU"/>
        </w:rPr>
        <w:t xml:space="preserve">  Календарные игры применяются с целью использования в соревновательных условиях изученных технических приемов и тактических действий.</w:t>
      </w:r>
      <w:r w:rsidRPr="0036024F">
        <w:rPr>
          <w:rFonts w:ascii="Times New Roman" w:hAnsi="Times New Roman"/>
        </w:rPr>
        <w:t> 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tabs>
          <w:tab w:val="num" w:pos="0"/>
          <w:tab w:val="num" w:pos="284"/>
        </w:tabs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6024F" w:rsidRDefault="00287DE3" w:rsidP="00887B6A">
      <w:pPr>
        <w:tabs>
          <w:tab w:val="num" w:pos="0"/>
          <w:tab w:val="num" w:pos="284"/>
        </w:tabs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bCs/>
          <w:caps/>
          <w:u w:val="single"/>
          <w:lang w:val="ru-RU"/>
        </w:rPr>
        <w:t>формы подведения итогов реализации образовательной программы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Программа предусматривает промежуточную и итоговую аттестацию результатов обучения детей.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В начале года проводится входное тестирование.  Промежуточная аттестация проводится в виде текущего контроля в течение всего учебного года. Она предусматривает 1 раз в полгода  зачетное занятие по</w:t>
      </w:r>
      <w:r w:rsidRPr="0036024F">
        <w:rPr>
          <w:rFonts w:ascii="Times New Roman" w:hAnsi="Times New Roman"/>
          <w:bCs/>
          <w:lang w:val="ru-RU"/>
        </w:rPr>
        <w:t xml:space="preserve"> общей и специальной физической подготовке при выполнении контрольных упражнений.</w:t>
      </w:r>
    </w:p>
    <w:p w:rsidR="00287DE3" w:rsidRPr="0036024F" w:rsidRDefault="00287DE3" w:rsidP="004D29CF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И</w:t>
      </w:r>
      <w:r w:rsidRPr="0036024F">
        <w:rPr>
          <w:rFonts w:ascii="Times New Roman" w:hAnsi="Times New Roman"/>
          <w:bCs/>
          <w:lang w:val="ru-RU"/>
        </w:rPr>
        <w:t xml:space="preserve">тоговая аттестация проводится в конце второго года обучения и предполагает зачет в форме контрольной игры в волейбол. </w:t>
      </w:r>
      <w:r w:rsidRPr="0036024F">
        <w:rPr>
          <w:rFonts w:ascii="Times New Roman" w:hAnsi="Times New Roman"/>
          <w:lang w:val="ru-RU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  <w:r w:rsidRPr="0036024F">
        <w:rPr>
          <w:rFonts w:ascii="Times New Roman" w:hAnsi="Times New Roman"/>
          <w:lang w:val="ru-RU"/>
        </w:rPr>
        <w:br/>
      </w:r>
      <w:r w:rsidRPr="0036024F">
        <w:rPr>
          <w:rFonts w:ascii="Times New Roman" w:hAnsi="Times New Roman"/>
        </w:rPr>
        <w:t> </w:t>
      </w:r>
      <w:r w:rsidRPr="0036024F">
        <w:rPr>
          <w:rFonts w:ascii="Times New Roman" w:hAnsi="Times New Roman"/>
          <w:lang w:val="ru-RU"/>
        </w:rPr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  <w:r w:rsidRPr="0036024F">
        <w:rPr>
          <w:rFonts w:ascii="Times New Roman" w:hAnsi="Times New Roman"/>
        </w:rPr>
        <w:t> 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shd w:val="clear" w:color="auto" w:fill="FFFFFF"/>
        <w:jc w:val="both"/>
        <w:rPr>
          <w:rFonts w:ascii="Times New Roman" w:hAnsi="Times New Roman"/>
          <w:i/>
          <w:u w:val="single"/>
          <w:lang w:val="ru-RU"/>
        </w:rPr>
      </w:pPr>
    </w:p>
    <w:p w:rsidR="00287DE3" w:rsidRPr="00EF6B5E" w:rsidRDefault="00287DE3" w:rsidP="00E53630">
      <w:pPr>
        <w:jc w:val="center"/>
        <w:rPr>
          <w:rFonts w:ascii="Times New Roman" w:hAnsi="Times New Roman"/>
          <w:b/>
          <w:u w:val="single"/>
          <w:lang w:val="ru-RU"/>
        </w:rPr>
      </w:pPr>
      <w:r w:rsidRPr="00EF6B5E">
        <w:rPr>
          <w:rFonts w:ascii="Times New Roman" w:hAnsi="Times New Roman"/>
          <w:b/>
          <w:u w:val="single"/>
          <w:lang w:val="ru-RU"/>
        </w:rPr>
        <w:t>МОНИТОРИНГ ОБРАЗОВАТЕЛЬНЫХ РЕЗУЛЬТАТОВ</w:t>
      </w:r>
    </w:p>
    <w:p w:rsidR="00287DE3" w:rsidRDefault="00287DE3" w:rsidP="00E53630">
      <w:pPr>
        <w:pStyle w:val="afb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lang w:val="ru-RU"/>
        </w:rPr>
        <w:tab/>
      </w:r>
    </w:p>
    <w:p w:rsidR="00287DE3" w:rsidRPr="00EF6B5E" w:rsidRDefault="00287DE3" w:rsidP="00E53630">
      <w:pPr>
        <w:pStyle w:val="afb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lang w:val="ru-RU"/>
        </w:rPr>
        <w:t>Для оценки разносторонней физической подготовки обучающихся и для перевода в следующий год обучения проводятся контрольно-переводные нормативы.</w:t>
      </w:r>
    </w:p>
    <w:p w:rsidR="00287DE3" w:rsidRPr="00EF6B5E" w:rsidRDefault="00287DE3" w:rsidP="00E53630">
      <w:pPr>
        <w:pStyle w:val="afb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Контрольные</w:t>
      </w:r>
      <w:r w:rsidRPr="00EF6B5E">
        <w:rPr>
          <w:rFonts w:ascii="Times New Roman" w:hAnsi="Times New Roman"/>
          <w:b/>
          <w:lang w:val="ru-RU"/>
        </w:rPr>
        <w:t xml:space="preserve"> нормативы</w:t>
      </w:r>
    </w:p>
    <w:p w:rsidR="00287DE3" w:rsidRPr="00EF6B5E" w:rsidRDefault="00287DE3" w:rsidP="00E53630">
      <w:pPr>
        <w:pStyle w:val="afb"/>
        <w:jc w:val="center"/>
        <w:rPr>
          <w:rFonts w:ascii="Times New Roman" w:hAnsi="Times New Roman"/>
          <w:b/>
          <w:lang w:val="ru-RU"/>
        </w:rPr>
      </w:pPr>
      <w:r w:rsidRPr="00EF6B5E">
        <w:rPr>
          <w:rFonts w:ascii="Times New Roman" w:hAnsi="Times New Roman"/>
          <w:b/>
          <w:lang w:val="ru-RU"/>
        </w:rPr>
        <w:t xml:space="preserve"> по физической  подготовке по годам обучения</w:t>
      </w:r>
      <w:r>
        <w:rPr>
          <w:rFonts w:ascii="Times New Roman" w:hAnsi="Times New Roman"/>
          <w:b/>
          <w:lang w:val="ru-RU"/>
        </w:rPr>
        <w:t xml:space="preserve"> </w:t>
      </w:r>
      <w:r w:rsidRPr="00EF6B5E">
        <w:rPr>
          <w:rFonts w:ascii="Times New Roman" w:hAnsi="Times New Roman"/>
          <w:b/>
          <w:lang w:val="ru-RU"/>
        </w:rPr>
        <w:t>(юноши)</w:t>
      </w:r>
    </w:p>
    <w:tbl>
      <w:tblPr>
        <w:tblW w:w="622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960"/>
        <w:gridCol w:w="960"/>
        <w:gridCol w:w="960"/>
      </w:tblGrid>
      <w:tr w:rsidR="00287DE3" w:rsidRPr="0082125B" w:rsidTr="00A74284">
        <w:trPr>
          <w:trHeight w:val="360"/>
        </w:trPr>
        <w:tc>
          <w:tcPr>
            <w:tcW w:w="648" w:type="dxa"/>
            <w:vMerge w:val="restart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№ п\п</w:t>
            </w:r>
          </w:p>
        </w:tc>
        <w:tc>
          <w:tcPr>
            <w:tcW w:w="2700" w:type="dxa"/>
            <w:vMerge w:val="restart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Контрольные нормативы</w:t>
            </w:r>
          </w:p>
        </w:tc>
        <w:tc>
          <w:tcPr>
            <w:tcW w:w="2880" w:type="dxa"/>
            <w:gridSpan w:val="3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 xml:space="preserve">Группы начальной подготовки 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( на конец учебного года)</w:t>
            </w:r>
          </w:p>
        </w:tc>
      </w:tr>
      <w:tr w:rsidR="00287DE3" w:rsidRPr="00EF6B5E" w:rsidTr="00A74284">
        <w:trPr>
          <w:trHeight w:val="431"/>
        </w:trPr>
        <w:tc>
          <w:tcPr>
            <w:tcW w:w="648" w:type="dxa"/>
            <w:vMerge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0" w:type="dxa"/>
            <w:vMerge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 год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 год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 год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Бег 30м,с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5,3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5,1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Бег 30м (5х6м),с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12,0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11,0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Прыжок в длину с места, см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185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200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208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Метание набивного мяча 1кг из-за головы двумя руками, м: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- сидя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- стоя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5,8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11,0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6,6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7,0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12,5</w:t>
            </w:r>
          </w:p>
        </w:tc>
      </w:tr>
    </w:tbl>
    <w:p w:rsidR="00287DE3" w:rsidRPr="00EF6B5E" w:rsidRDefault="00287DE3" w:rsidP="00E53630">
      <w:pPr>
        <w:pStyle w:val="afb"/>
        <w:jc w:val="right"/>
        <w:rPr>
          <w:rFonts w:ascii="Times New Roman" w:hAnsi="Times New Roman"/>
        </w:rPr>
      </w:pPr>
    </w:p>
    <w:p w:rsidR="00287DE3" w:rsidRPr="00EF6B5E" w:rsidRDefault="00287DE3" w:rsidP="00E53630">
      <w:pPr>
        <w:pStyle w:val="afb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Контрольные</w:t>
      </w:r>
      <w:r w:rsidRPr="00EF6B5E">
        <w:rPr>
          <w:rFonts w:ascii="Times New Roman" w:hAnsi="Times New Roman"/>
          <w:b/>
          <w:lang w:val="ru-RU"/>
        </w:rPr>
        <w:t xml:space="preserve"> нормативы</w:t>
      </w:r>
    </w:p>
    <w:p w:rsidR="00287DE3" w:rsidRPr="00EF6B5E" w:rsidRDefault="00287DE3" w:rsidP="00E53630">
      <w:pPr>
        <w:pStyle w:val="afb"/>
        <w:jc w:val="center"/>
        <w:rPr>
          <w:rFonts w:ascii="Times New Roman" w:hAnsi="Times New Roman"/>
          <w:b/>
          <w:lang w:val="ru-RU"/>
        </w:rPr>
      </w:pPr>
      <w:r w:rsidRPr="00EF6B5E">
        <w:rPr>
          <w:rFonts w:ascii="Times New Roman" w:hAnsi="Times New Roman"/>
          <w:b/>
          <w:lang w:val="ru-RU"/>
        </w:rPr>
        <w:lastRenderedPageBreak/>
        <w:t xml:space="preserve"> по физической  подготовке по годам обучения</w:t>
      </w:r>
      <w:r>
        <w:rPr>
          <w:rFonts w:ascii="Times New Roman" w:hAnsi="Times New Roman"/>
          <w:b/>
          <w:lang w:val="ru-RU"/>
        </w:rPr>
        <w:t xml:space="preserve"> </w:t>
      </w:r>
      <w:r w:rsidRPr="00EF6B5E">
        <w:rPr>
          <w:rFonts w:ascii="Times New Roman" w:hAnsi="Times New Roman"/>
          <w:b/>
          <w:lang w:val="ru-RU"/>
        </w:rPr>
        <w:t>(девушки)</w:t>
      </w:r>
    </w:p>
    <w:p w:rsidR="00287DE3" w:rsidRPr="00EF6B5E" w:rsidRDefault="00287DE3" w:rsidP="00E53630">
      <w:pPr>
        <w:pStyle w:val="afb"/>
        <w:jc w:val="center"/>
        <w:rPr>
          <w:rFonts w:ascii="Times New Roman" w:hAnsi="Times New Roman"/>
          <w:b/>
          <w:i/>
          <w:lang w:val="ru-RU"/>
        </w:rPr>
      </w:pPr>
    </w:p>
    <w:tbl>
      <w:tblPr>
        <w:tblW w:w="622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960"/>
        <w:gridCol w:w="960"/>
        <w:gridCol w:w="960"/>
      </w:tblGrid>
      <w:tr w:rsidR="00287DE3" w:rsidRPr="0082125B" w:rsidTr="00A74284">
        <w:trPr>
          <w:trHeight w:val="360"/>
        </w:trPr>
        <w:tc>
          <w:tcPr>
            <w:tcW w:w="648" w:type="dxa"/>
            <w:vMerge w:val="restart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№ п\п</w:t>
            </w:r>
          </w:p>
        </w:tc>
        <w:tc>
          <w:tcPr>
            <w:tcW w:w="2700" w:type="dxa"/>
            <w:vMerge w:val="restart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Контрольные нормативы</w:t>
            </w:r>
          </w:p>
        </w:tc>
        <w:tc>
          <w:tcPr>
            <w:tcW w:w="2880" w:type="dxa"/>
            <w:gridSpan w:val="3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 xml:space="preserve">Группы начальной подготовки 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( на конец учебного года)</w:t>
            </w:r>
          </w:p>
        </w:tc>
      </w:tr>
      <w:tr w:rsidR="00287DE3" w:rsidRPr="00EF6B5E" w:rsidTr="00A74284">
        <w:trPr>
          <w:trHeight w:val="431"/>
        </w:trPr>
        <w:tc>
          <w:tcPr>
            <w:tcW w:w="648" w:type="dxa"/>
            <w:vMerge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0" w:type="dxa"/>
            <w:vMerge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 год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 год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 год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Бег 30м,с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5,9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5,8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5,7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Бег 30м (5х6м),с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12,2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11,9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11,5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Прыжок в длину с места, см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165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175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187</w:t>
            </w:r>
          </w:p>
        </w:tc>
      </w:tr>
      <w:tr w:rsidR="00287DE3" w:rsidRPr="00EF6B5E" w:rsidTr="00A74284">
        <w:tc>
          <w:tcPr>
            <w:tcW w:w="64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Метание набивного мяча 1кг из-за головы двумя руками, м: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- сидя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- стоя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4,0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8,0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5,0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9,0</w:t>
            </w:r>
          </w:p>
        </w:tc>
        <w:tc>
          <w:tcPr>
            <w:tcW w:w="9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5,4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10,0</w:t>
            </w:r>
          </w:p>
        </w:tc>
      </w:tr>
    </w:tbl>
    <w:p w:rsidR="00287DE3" w:rsidRPr="00EF6B5E" w:rsidRDefault="00287DE3" w:rsidP="00E53630">
      <w:pPr>
        <w:pStyle w:val="afb"/>
        <w:rPr>
          <w:rFonts w:ascii="Times New Roman" w:hAnsi="Times New Roman"/>
        </w:rPr>
      </w:pPr>
    </w:p>
    <w:p w:rsidR="00287DE3" w:rsidRPr="00EF6B5E" w:rsidRDefault="00287DE3" w:rsidP="00E53630">
      <w:pPr>
        <w:pStyle w:val="afb"/>
        <w:ind w:firstLine="708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lang w:val="ru-RU"/>
        </w:rPr>
        <w:t xml:space="preserve">Контрольно-переводные нормативы состоят из 8 упражнений, в которые входят: </w:t>
      </w:r>
      <w:r w:rsidRPr="00EF6B5E">
        <w:rPr>
          <w:rFonts w:ascii="Times New Roman" w:hAnsi="Times New Roman"/>
          <w:b/>
          <w:lang w:val="ru-RU"/>
        </w:rPr>
        <w:t>4 упражнения общей физической подготовки</w:t>
      </w:r>
    </w:p>
    <w:p w:rsidR="00287DE3" w:rsidRPr="00EF6B5E" w:rsidRDefault="00287DE3" w:rsidP="00E53630">
      <w:pPr>
        <w:jc w:val="center"/>
        <w:rPr>
          <w:rFonts w:ascii="Times New Roman" w:hAnsi="Times New Roman"/>
          <w:b/>
          <w:lang w:val="ru-RU"/>
        </w:rPr>
      </w:pPr>
    </w:p>
    <w:p w:rsidR="00287DE3" w:rsidRPr="00EF6B5E" w:rsidRDefault="00287DE3" w:rsidP="00E53630">
      <w:pPr>
        <w:jc w:val="center"/>
        <w:rPr>
          <w:rFonts w:ascii="Times New Roman" w:hAnsi="Times New Roman"/>
          <w:b/>
          <w:lang w:val="ru-RU"/>
        </w:rPr>
      </w:pPr>
      <w:r w:rsidRPr="00EF6B5E">
        <w:rPr>
          <w:rFonts w:ascii="Times New Roman" w:hAnsi="Times New Roman"/>
          <w:b/>
          <w:lang w:val="ru-RU"/>
        </w:rPr>
        <w:t>Содержание и методика проведения контрольных тестов</w:t>
      </w:r>
    </w:p>
    <w:p w:rsidR="00287DE3" w:rsidRPr="00EF6B5E" w:rsidRDefault="00287DE3" w:rsidP="00E53630">
      <w:pPr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b/>
          <w:i/>
        </w:rPr>
        <w:t xml:space="preserve">Физическая подготовка. 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t>Бег 30м</w:t>
      </w:r>
      <w:r w:rsidRPr="00EF6B5E">
        <w:rPr>
          <w:rFonts w:ascii="Times New Roman" w:hAnsi="Times New Roman"/>
          <w:lang w:val="ru-RU"/>
        </w:rPr>
        <w:t xml:space="preserve">. Испытание проводится по общепринятой методике. </w:t>
      </w:r>
      <w:r w:rsidRPr="00EF6B5E">
        <w:rPr>
          <w:rFonts w:ascii="Times New Roman" w:hAnsi="Times New Roman"/>
        </w:rPr>
        <w:t>Старт высокий(«стойка волейболиста»).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i/>
          <w:lang w:val="ru-RU"/>
        </w:rPr>
        <w:t>Бег 30м</w:t>
      </w:r>
      <w:r w:rsidRPr="00EF6B5E">
        <w:rPr>
          <w:rFonts w:ascii="Times New Roman" w:hAnsi="Times New Roman"/>
          <w:lang w:val="ru-RU"/>
        </w:rPr>
        <w:t>: 5х6м. На расстоянии 6м чертятся две линии – стартовая и контрольная, По зрительному сигналу обучающийся бежит, преодолевая расстояние 6м пять раз. При изменении движения в обратном направлении обе ноги испытуемого должны пересечь линию.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t>Бег 92м в пределах границ волейбольной площадки</w:t>
      </w:r>
      <w:r w:rsidRPr="00EF6B5E">
        <w:rPr>
          <w:rFonts w:ascii="Times New Roman" w:hAnsi="Times New Roman"/>
          <w:lang w:val="ru-RU"/>
        </w:rPr>
        <w:t xml:space="preserve">. На волейбольной площадке расположить 7 набивных (1кг) мячей, мяч №7 на расстоянии 1м от лицевой линии. Обучающийся располагается за лицевой линией. По сигналу он начинает бег, касаясь мячей поочередно(№1,2,3,4,5,6), каждый раз возвращаясь и касаясь мяча за лицевой линией (№7). </w:t>
      </w:r>
      <w:r w:rsidRPr="00EF6B5E">
        <w:rPr>
          <w:rFonts w:ascii="Times New Roman" w:hAnsi="Times New Roman"/>
        </w:rPr>
        <w:t>Время фиксируется секундомером.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t>Прыжок в верх с места, отталкиваясь двумя ногами</w:t>
      </w:r>
      <w:r w:rsidRPr="00EF6B5E">
        <w:rPr>
          <w:rFonts w:ascii="Times New Roman" w:hAnsi="Times New Roman"/>
          <w:lang w:val="ru-RU"/>
        </w:rPr>
        <w:t xml:space="preserve">. Для этой цели применяется приспособление конструкции В.М. Абалакова 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50х50см. Число попыток – три. Учитывается лучший результат. При проведении испытания должны соблюдаться единые требования (тока отсчета при положении стоя на всей ступне, при прыжке с места – со взмахом рук). </w:t>
      </w:r>
      <w:r w:rsidRPr="00EF6B5E">
        <w:rPr>
          <w:rFonts w:ascii="Times New Roman" w:hAnsi="Times New Roman"/>
        </w:rPr>
        <w:t>Из трех попыток учитывается лучший результат.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t xml:space="preserve">Прыжок в длину с места. </w:t>
      </w:r>
      <w:r w:rsidRPr="00EF6B5E">
        <w:rPr>
          <w:rFonts w:ascii="Times New Roman" w:hAnsi="Times New Roman"/>
          <w:lang w:val="ru-RU"/>
        </w:rPr>
        <w:t xml:space="preserve">Замер делается от контрольной линии до ближайшего к ней следа испытуемого при приземлении. </w:t>
      </w:r>
      <w:r w:rsidRPr="00EF6B5E">
        <w:rPr>
          <w:rFonts w:ascii="Times New Roman" w:hAnsi="Times New Roman"/>
        </w:rPr>
        <w:t>Из трех попыток учитывается лучший результат.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i/>
          <w:lang w:val="ru-RU"/>
        </w:rPr>
        <w:t>Метание набивного мяча массой 1кг из-за головы двумя руками</w:t>
      </w:r>
      <w:r w:rsidRPr="00EF6B5E">
        <w:rPr>
          <w:rFonts w:ascii="Times New Roman" w:hAnsi="Times New Roman"/>
          <w:lang w:val="ru-RU"/>
        </w:rPr>
        <w:t>. Метание мяча с места. Испытуемый стоит у линии, одна нога впереди, держа мяч двумя руками внизу перед собой. Поднимая мяч вверх, производится замах назад за голову и тут же сразу бросок вперед. Метание сидя. При этом плечи должны быть на уровне линии отсчета (а не ступни ног). Даются три попытки в каждом виде метания. Учитывается лучший результат.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lastRenderedPageBreak/>
        <w:t>Сгибание и разгибание рук в упоре лежа</w:t>
      </w:r>
      <w:r w:rsidRPr="00EF6B5E">
        <w:rPr>
          <w:rFonts w:ascii="Times New Roman" w:hAnsi="Times New Roman"/>
          <w:lang w:val="ru-RU"/>
        </w:rPr>
        <w:t xml:space="preserve">. Из положения упор лежа, руки перед собой  параллельно, сгибание в локтевом суставе до положения 90 о , и разгибание в локтевом суставе до полного выпрямления. </w:t>
      </w:r>
      <w:r w:rsidRPr="00EF6B5E">
        <w:rPr>
          <w:rFonts w:ascii="Times New Roman" w:hAnsi="Times New Roman"/>
        </w:rPr>
        <w:t>Учитывается количество раз.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</w:rPr>
      </w:pPr>
      <w:r w:rsidRPr="00EF6B5E">
        <w:rPr>
          <w:rFonts w:ascii="Times New Roman" w:hAnsi="Times New Roman"/>
          <w:i/>
          <w:lang w:val="ru-RU"/>
        </w:rPr>
        <w:t xml:space="preserve">Поднимание ног в висе.  </w:t>
      </w:r>
      <w:r w:rsidRPr="00EF6B5E">
        <w:rPr>
          <w:rFonts w:ascii="Times New Roman" w:hAnsi="Times New Roman"/>
          <w:lang w:val="ru-RU"/>
        </w:rPr>
        <w:t>Из положения в висе на перекладине</w:t>
      </w:r>
      <w:r w:rsidRPr="00EF6B5E">
        <w:rPr>
          <w:rFonts w:ascii="Times New Roman" w:hAnsi="Times New Roman"/>
          <w:i/>
          <w:lang w:val="ru-RU"/>
        </w:rPr>
        <w:t xml:space="preserve"> </w:t>
      </w:r>
      <w:r w:rsidRPr="00EF6B5E">
        <w:rPr>
          <w:rFonts w:ascii="Times New Roman" w:hAnsi="Times New Roman"/>
          <w:lang w:val="ru-RU"/>
        </w:rPr>
        <w:t>хватом</w:t>
      </w:r>
      <w:r w:rsidRPr="00EF6B5E">
        <w:rPr>
          <w:rFonts w:ascii="Times New Roman" w:hAnsi="Times New Roman"/>
          <w:i/>
          <w:lang w:val="ru-RU"/>
        </w:rPr>
        <w:t xml:space="preserve"> </w:t>
      </w:r>
      <w:r w:rsidRPr="00EF6B5E">
        <w:rPr>
          <w:rFonts w:ascii="Times New Roman" w:hAnsi="Times New Roman"/>
          <w:lang w:val="ru-RU"/>
        </w:rPr>
        <w:t xml:space="preserve">двух рук сверху руки в локтевом уставе выпрямлены полностью, ноги согнуты в коленях (или прямые «угол»). </w:t>
      </w:r>
      <w:r w:rsidRPr="00EF6B5E">
        <w:rPr>
          <w:rFonts w:ascii="Times New Roman" w:hAnsi="Times New Roman"/>
        </w:rPr>
        <w:t>Время удержания  фиксируется секундомером.</w:t>
      </w:r>
    </w:p>
    <w:p w:rsidR="00287DE3" w:rsidRPr="00EF6B5E" w:rsidRDefault="00287DE3" w:rsidP="00E53630">
      <w:pPr>
        <w:numPr>
          <w:ilvl w:val="0"/>
          <w:numId w:val="3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b/>
        </w:rPr>
      </w:pPr>
      <w:r w:rsidRPr="00EF6B5E">
        <w:rPr>
          <w:rFonts w:ascii="Times New Roman" w:hAnsi="Times New Roman"/>
          <w:i/>
          <w:lang w:val="ru-RU"/>
        </w:rPr>
        <w:t xml:space="preserve">Наклон вперед. </w:t>
      </w:r>
      <w:r w:rsidRPr="00EF6B5E">
        <w:rPr>
          <w:rFonts w:ascii="Times New Roman" w:hAnsi="Times New Roman"/>
          <w:lang w:val="ru-RU"/>
        </w:rPr>
        <w:t xml:space="preserve">Сед на полу ноги выпрямлены, пятки вместе упор в линейку – доску, выполняется наклон вперед, кистями  рук касаясь линейки удерживаем кисти 3 с. Фиксируется касание наибольшего деления на линейки в см. </w:t>
      </w:r>
      <w:r w:rsidRPr="00EF6B5E">
        <w:rPr>
          <w:rFonts w:ascii="Times New Roman" w:hAnsi="Times New Roman"/>
        </w:rPr>
        <w:t xml:space="preserve">Даются три попытки, учитывается наилучший результат. </w:t>
      </w:r>
      <w:r w:rsidRPr="00EF6B5E">
        <w:rPr>
          <w:rFonts w:ascii="Times New Roman" w:hAnsi="Times New Roman"/>
          <w:b/>
        </w:rPr>
        <w:t>4 упражнения специальной физической подготовки</w:t>
      </w:r>
    </w:p>
    <w:p w:rsidR="00287DE3" w:rsidRDefault="00287DE3" w:rsidP="00E53630">
      <w:pPr>
        <w:pStyle w:val="afb"/>
        <w:ind w:firstLine="708"/>
        <w:jc w:val="center"/>
        <w:rPr>
          <w:rFonts w:ascii="Times New Roman" w:hAnsi="Times New Roman"/>
          <w:lang w:val="ru-RU"/>
        </w:rPr>
      </w:pPr>
    </w:p>
    <w:p w:rsidR="00287DE3" w:rsidRPr="00EF6B5E" w:rsidRDefault="00287DE3" w:rsidP="00E53630">
      <w:pPr>
        <w:pStyle w:val="afb"/>
        <w:ind w:firstLine="70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Контрольные</w:t>
      </w:r>
      <w:r w:rsidRPr="00EF6B5E">
        <w:rPr>
          <w:rFonts w:ascii="Times New Roman" w:hAnsi="Times New Roman"/>
          <w:b/>
          <w:lang w:val="ru-RU"/>
        </w:rPr>
        <w:t xml:space="preserve"> испытания по технической подготовке</w:t>
      </w:r>
    </w:p>
    <w:p w:rsidR="00287DE3" w:rsidRPr="00EF6B5E" w:rsidRDefault="00287DE3" w:rsidP="00E53630">
      <w:pPr>
        <w:pStyle w:val="afb"/>
        <w:ind w:firstLine="708"/>
        <w:jc w:val="center"/>
        <w:rPr>
          <w:rFonts w:ascii="Times New Roman" w:hAnsi="Times New Roman"/>
          <w:b/>
          <w:lang w:val="ru-RU"/>
        </w:rPr>
      </w:pPr>
      <w:r w:rsidRPr="00EF6B5E">
        <w:rPr>
          <w:rFonts w:ascii="Times New Roman" w:hAnsi="Times New Roman"/>
          <w:b/>
          <w:lang w:val="ru-RU"/>
        </w:rPr>
        <w:t>для спортивно- оздоровител</w:t>
      </w:r>
      <w:r>
        <w:rPr>
          <w:rFonts w:ascii="Times New Roman" w:hAnsi="Times New Roman"/>
          <w:b/>
          <w:lang w:val="ru-RU"/>
        </w:rPr>
        <w:t>ьного этапа (юноши, девушки</w:t>
      </w:r>
      <w:r w:rsidRPr="00EF6B5E">
        <w:rPr>
          <w:rFonts w:ascii="Times New Roman" w:hAnsi="Times New Roman"/>
          <w:b/>
          <w:lang w:val="ru-RU"/>
        </w:rPr>
        <w:t>).</w:t>
      </w:r>
    </w:p>
    <w:p w:rsidR="00287DE3" w:rsidRPr="00EF6B5E" w:rsidRDefault="00287DE3" w:rsidP="00E53630">
      <w:pPr>
        <w:pStyle w:val="afb"/>
        <w:ind w:firstLine="708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760"/>
        <w:gridCol w:w="2100"/>
        <w:gridCol w:w="2100"/>
        <w:gridCol w:w="2100"/>
      </w:tblGrid>
      <w:tr w:rsidR="00287DE3" w:rsidRPr="00EF6B5E" w:rsidTr="00A74284">
        <w:trPr>
          <w:trHeight w:val="595"/>
        </w:trPr>
        <w:tc>
          <w:tcPr>
            <w:tcW w:w="58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F6B5E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76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EF6B5E">
              <w:rPr>
                <w:rFonts w:ascii="Times New Roman" w:hAnsi="Times New Roman"/>
                <w:b/>
              </w:rPr>
              <w:t>Контрольные испытания</w:t>
            </w:r>
          </w:p>
        </w:tc>
        <w:tc>
          <w:tcPr>
            <w:tcW w:w="2100" w:type="dxa"/>
          </w:tcPr>
          <w:p w:rsidR="00287DE3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B5E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  <w:lang w:val="ru-RU"/>
              </w:rPr>
              <w:t xml:space="preserve"> год обучения</w:t>
            </w:r>
          </w:p>
          <w:p w:rsidR="00287DE3" w:rsidRPr="005C4019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EF6B5E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  <w:lang w:val="ru-RU"/>
              </w:rPr>
              <w:t xml:space="preserve"> год обучения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EF6B5E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  <w:lang w:val="ru-RU"/>
              </w:rPr>
              <w:t xml:space="preserve"> год обучения</w:t>
            </w:r>
          </w:p>
        </w:tc>
      </w:tr>
      <w:tr w:rsidR="00287DE3" w:rsidRPr="00EF6B5E" w:rsidTr="00A74284">
        <w:tc>
          <w:tcPr>
            <w:tcW w:w="58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Вторая передача на точность из зоны 3 в зону 4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  <w:lang w:val="ru-RU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4</w:t>
            </w:r>
          </w:p>
        </w:tc>
      </w:tr>
      <w:tr w:rsidR="00287DE3" w:rsidRPr="00EF6B5E" w:rsidTr="00A74284">
        <w:tc>
          <w:tcPr>
            <w:tcW w:w="58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</w:t>
            </w:r>
          </w:p>
        </w:tc>
        <w:tc>
          <w:tcPr>
            <w:tcW w:w="2760" w:type="dxa"/>
          </w:tcPr>
          <w:p w:rsidR="00287DE3" w:rsidRPr="008225E7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8225E7">
              <w:rPr>
                <w:rFonts w:ascii="Times New Roman" w:hAnsi="Times New Roman"/>
                <w:lang w:val="ru-RU"/>
              </w:rPr>
              <w:t xml:space="preserve"> Подача на точность: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10-12 лет – верхняя прямая;</w:t>
            </w:r>
          </w:p>
          <w:p w:rsidR="00287DE3" w:rsidRPr="009F646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 xml:space="preserve">13-15 лет – верхняя прямая по зонам 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4</w:t>
            </w:r>
          </w:p>
        </w:tc>
      </w:tr>
      <w:tr w:rsidR="00287DE3" w:rsidRPr="00EF6B5E" w:rsidTr="00A74284">
        <w:tc>
          <w:tcPr>
            <w:tcW w:w="588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 xml:space="preserve">4 </w:t>
            </w:r>
          </w:p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 xml:space="preserve">Прием подачи из зоны  6 </w:t>
            </w:r>
          </w:p>
          <w:p w:rsidR="00287DE3" w:rsidRPr="00EF6B5E" w:rsidRDefault="00287DE3" w:rsidP="00A74284">
            <w:pPr>
              <w:pStyle w:val="afb"/>
              <w:rPr>
                <w:rFonts w:ascii="Times New Roman" w:hAnsi="Times New Roman"/>
                <w:lang w:val="ru-RU"/>
              </w:rPr>
            </w:pPr>
            <w:r w:rsidRPr="00EF6B5E">
              <w:rPr>
                <w:rFonts w:ascii="Times New Roman" w:hAnsi="Times New Roman"/>
                <w:lang w:val="ru-RU"/>
              </w:rPr>
              <w:t>в зону  3 на точность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</w:tcPr>
          <w:p w:rsidR="00287DE3" w:rsidRPr="00EF6B5E" w:rsidRDefault="00287DE3" w:rsidP="00A74284">
            <w:pPr>
              <w:pStyle w:val="afb"/>
              <w:jc w:val="center"/>
              <w:rPr>
                <w:rFonts w:ascii="Times New Roman" w:hAnsi="Times New Roman"/>
              </w:rPr>
            </w:pPr>
            <w:r w:rsidRPr="00EF6B5E">
              <w:rPr>
                <w:rFonts w:ascii="Times New Roman" w:hAnsi="Times New Roman"/>
              </w:rPr>
              <w:t>3</w:t>
            </w:r>
          </w:p>
        </w:tc>
      </w:tr>
    </w:tbl>
    <w:p w:rsidR="00287DE3" w:rsidRPr="00EF6B5E" w:rsidRDefault="00287DE3" w:rsidP="00E53630">
      <w:pPr>
        <w:pStyle w:val="afb"/>
        <w:ind w:firstLine="708"/>
        <w:jc w:val="center"/>
        <w:rPr>
          <w:rFonts w:ascii="Times New Roman" w:hAnsi="Times New Roman"/>
          <w:b/>
        </w:rPr>
      </w:pPr>
    </w:p>
    <w:p w:rsidR="00287DE3" w:rsidRPr="00EF6B5E" w:rsidRDefault="00287DE3" w:rsidP="00E53630">
      <w:pPr>
        <w:jc w:val="both"/>
        <w:rPr>
          <w:rFonts w:ascii="Times New Roman" w:hAnsi="Times New Roman"/>
          <w:b/>
          <w:i/>
        </w:rPr>
      </w:pPr>
      <w:r w:rsidRPr="00EF6B5E">
        <w:rPr>
          <w:rFonts w:ascii="Times New Roman" w:hAnsi="Times New Roman"/>
          <w:b/>
          <w:i/>
        </w:rPr>
        <w:t>Техническая подготовка.</w:t>
      </w:r>
    </w:p>
    <w:p w:rsidR="00287DE3" w:rsidRPr="00EF6B5E" w:rsidRDefault="00287DE3" w:rsidP="00E53630">
      <w:pPr>
        <w:numPr>
          <w:ilvl w:val="0"/>
          <w:numId w:val="32"/>
        </w:numPr>
        <w:tabs>
          <w:tab w:val="clear" w:pos="750"/>
          <w:tab w:val="num" w:pos="0"/>
        </w:tabs>
        <w:ind w:left="0" w:firstLine="360"/>
        <w:jc w:val="both"/>
        <w:rPr>
          <w:rFonts w:ascii="Times New Roman" w:hAnsi="Times New Roman"/>
          <w:b/>
          <w:i/>
          <w:lang w:val="ru-RU"/>
        </w:rPr>
      </w:pPr>
      <w:r w:rsidRPr="00EF6B5E">
        <w:rPr>
          <w:rFonts w:ascii="Times New Roman" w:hAnsi="Times New Roman"/>
          <w:i/>
          <w:lang w:val="ru-RU"/>
        </w:rPr>
        <w:t xml:space="preserve">Испытания на точность второй передачи. </w:t>
      </w:r>
      <w:r w:rsidRPr="00EF6B5E">
        <w:rPr>
          <w:rFonts w:ascii="Times New Roman" w:hAnsi="Times New Roman"/>
          <w:lang w:val="ru-RU"/>
        </w:rPr>
        <w:t>В испытаниях создаются условия, при которых можно получить количественный результат: устанавливаются ограничители расстояния и высоты передачи – рейки, цветные ленты, обручи, наносят линии. При передачах из зоны 3 в зону4 расстояние передачи 3-3,5 м высота ограничителей 3м, расстояние от сетки не более 1,5м.  При передаче из зоны 2 в зону 4 расстояние передачи 5-6м. Каждый обучающийся выполняет 5 попыток: учитывается количество передач, отвечающих требованиям в испытании, а также качество исполнения передачи (передача с нарушением правил игры не засчитывается).</w:t>
      </w:r>
    </w:p>
    <w:p w:rsidR="00287DE3" w:rsidRPr="00EF6B5E" w:rsidRDefault="00287DE3" w:rsidP="00E53630">
      <w:pPr>
        <w:numPr>
          <w:ilvl w:val="0"/>
          <w:numId w:val="32"/>
        </w:numPr>
        <w:tabs>
          <w:tab w:val="clear" w:pos="750"/>
          <w:tab w:val="num" w:pos="0"/>
        </w:tabs>
        <w:ind w:left="0" w:firstLine="360"/>
        <w:jc w:val="both"/>
        <w:rPr>
          <w:rFonts w:ascii="Times New Roman" w:hAnsi="Times New Roman"/>
          <w:b/>
          <w:i/>
          <w:lang w:val="ru-RU"/>
        </w:rPr>
      </w:pPr>
      <w:r w:rsidRPr="00EF6B5E">
        <w:rPr>
          <w:rFonts w:ascii="Times New Roman" w:hAnsi="Times New Roman"/>
          <w:i/>
          <w:lang w:val="ru-RU"/>
        </w:rPr>
        <w:t xml:space="preserve">Испытания  в передачах сверху у стены, стоя лицом и спиной (чередование). </w:t>
      </w:r>
      <w:r w:rsidRPr="00EF6B5E">
        <w:rPr>
          <w:rFonts w:ascii="Times New Roman" w:hAnsi="Times New Roman"/>
          <w:lang w:val="ru-RU"/>
        </w:rPr>
        <w:t>Учащийся располагается на расстоянии 3м от стены, на высоте 4м на стене делается контрольная линия – надо стремиться выдерживать расстояние от стены  и высоту передач. Обучающийся подбрасывает мяч над собой и передачей посылает его в стену, выполняет передачу, стоя лицом к стене и т.д. Передачи, стоя лицом над собой  и стоя спиной. Составляют одну серию. Учитывается  максимальное количество серий. Устанавливается  минимальное число серий для каждого года обучения.</w:t>
      </w:r>
    </w:p>
    <w:p w:rsidR="00287DE3" w:rsidRPr="00EF6B5E" w:rsidRDefault="00287DE3" w:rsidP="00E53630">
      <w:pPr>
        <w:numPr>
          <w:ilvl w:val="0"/>
          <w:numId w:val="32"/>
        </w:numPr>
        <w:tabs>
          <w:tab w:val="clear" w:pos="750"/>
          <w:tab w:val="num" w:pos="0"/>
        </w:tabs>
        <w:ind w:left="0" w:firstLine="360"/>
        <w:jc w:val="both"/>
        <w:rPr>
          <w:rFonts w:ascii="Times New Roman" w:hAnsi="Times New Roman"/>
          <w:b/>
          <w:i/>
        </w:rPr>
      </w:pPr>
      <w:r w:rsidRPr="00EF6B5E">
        <w:rPr>
          <w:rFonts w:ascii="Times New Roman" w:hAnsi="Times New Roman"/>
          <w:i/>
          <w:lang w:val="ru-RU"/>
        </w:rPr>
        <w:t>Испытания на точность подач.</w:t>
      </w:r>
      <w:r w:rsidRPr="00EF6B5E">
        <w:rPr>
          <w:rFonts w:ascii="Times New Roman" w:hAnsi="Times New Roman"/>
          <w:b/>
          <w:i/>
          <w:lang w:val="ru-RU"/>
        </w:rPr>
        <w:t xml:space="preserve"> </w:t>
      </w:r>
      <w:r w:rsidRPr="00EF6B5E">
        <w:rPr>
          <w:rFonts w:ascii="Times New Roman" w:hAnsi="Times New Roman"/>
          <w:lang w:val="ru-RU"/>
        </w:rPr>
        <w:t xml:space="preserve">Основные требования: при качественном техническом исполнении заданного способа подачи послать мяч в определенном  направлении -  в определенный участок площадки. Эти участки следующие: правая(левая) половина площадки, зона 4-5(1-2), площадь у боковых линий в зонах 5-4(1-2) размером 6х2м, в зоне 6 у лицевой  линии размером 3х3м. </w:t>
      </w:r>
      <w:r w:rsidRPr="00EF6B5E">
        <w:rPr>
          <w:rFonts w:ascii="Times New Roman" w:hAnsi="Times New Roman"/>
        </w:rPr>
        <w:t>Каждый  обучающийся выполняет  5 попыток.</w:t>
      </w:r>
    </w:p>
    <w:p w:rsidR="00287DE3" w:rsidRPr="00EF6B5E" w:rsidRDefault="00287DE3" w:rsidP="00E53630">
      <w:pPr>
        <w:jc w:val="both"/>
        <w:rPr>
          <w:rFonts w:ascii="Times New Roman" w:hAnsi="Times New Roman"/>
          <w:i/>
        </w:rPr>
      </w:pPr>
    </w:p>
    <w:p w:rsidR="00287DE3" w:rsidRPr="00EF6B5E" w:rsidRDefault="00287DE3" w:rsidP="00E53630">
      <w:pPr>
        <w:jc w:val="both"/>
        <w:rPr>
          <w:rFonts w:ascii="Times New Roman" w:hAnsi="Times New Roman"/>
          <w:b/>
          <w:i/>
        </w:rPr>
      </w:pPr>
      <w:r w:rsidRPr="00EF6B5E">
        <w:rPr>
          <w:rFonts w:ascii="Times New Roman" w:hAnsi="Times New Roman"/>
          <w:b/>
          <w:i/>
        </w:rPr>
        <w:t>Тактическая подготовка.</w:t>
      </w:r>
    </w:p>
    <w:p w:rsidR="00287DE3" w:rsidRPr="00EF6B5E" w:rsidRDefault="00287DE3" w:rsidP="00E53630">
      <w:pPr>
        <w:numPr>
          <w:ilvl w:val="0"/>
          <w:numId w:val="33"/>
        </w:numPr>
        <w:tabs>
          <w:tab w:val="clear" w:pos="1065"/>
          <w:tab w:val="num" w:pos="0"/>
        </w:tabs>
        <w:ind w:left="0" w:firstLine="705"/>
        <w:jc w:val="both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i/>
          <w:lang w:val="ru-RU"/>
        </w:rPr>
        <w:t xml:space="preserve">Действия при нападающих ударах. </w:t>
      </w:r>
      <w:r w:rsidRPr="00EF6B5E">
        <w:rPr>
          <w:rFonts w:ascii="Times New Roman" w:hAnsi="Times New Roman"/>
          <w:lang w:val="ru-RU"/>
        </w:rPr>
        <w:t>Нападающий удар или «скидка» (передача через сетку в прыжке) в зависимости от того, поставлен «блок» или нет. Блок имитируется специальными приспособлениями(типа «механический блок» и др.) «Блокировать» может партнер, стоя на подставке. «Блок» появляется во время отталкивания нападающего при прыжке. Учитываются количество правильно выполненных заданий и точность полета мяча.</w:t>
      </w:r>
    </w:p>
    <w:p w:rsidR="00287DE3" w:rsidRPr="00EF6B5E" w:rsidRDefault="00287DE3" w:rsidP="00E53630">
      <w:pPr>
        <w:numPr>
          <w:ilvl w:val="0"/>
          <w:numId w:val="33"/>
        </w:numPr>
        <w:tabs>
          <w:tab w:val="clear" w:pos="1065"/>
          <w:tab w:val="num" w:pos="0"/>
        </w:tabs>
        <w:ind w:left="0" w:firstLine="705"/>
        <w:jc w:val="both"/>
        <w:rPr>
          <w:rFonts w:ascii="Times New Roman" w:hAnsi="Times New Roman"/>
          <w:lang w:val="ru-RU"/>
        </w:rPr>
      </w:pPr>
      <w:r w:rsidRPr="00EF6B5E">
        <w:rPr>
          <w:rFonts w:ascii="Times New Roman" w:hAnsi="Times New Roman"/>
          <w:i/>
          <w:lang w:val="ru-RU"/>
        </w:rPr>
        <w:t xml:space="preserve">Командные действия  в нападении. </w:t>
      </w:r>
      <w:r w:rsidRPr="00EF6B5E">
        <w:rPr>
          <w:rFonts w:ascii="Times New Roman" w:hAnsi="Times New Roman"/>
          <w:lang w:val="ru-RU"/>
        </w:rPr>
        <w:t>В этих испытаниях  выявляется  умение учащихся взаимодействовать в составе команды. Содержание испытаний составляют действия : прием подачи, вторая передача  игроком  линии нападения или  выходящим с задней  линии к сетке и нападающий удар одним из обучающихся, другие выполняют  имитацию удара, окрестные перемещения в зонах и др.(по заданию). Характер взаимодействий и условия испытаний представлены в оценочной таблице. Даются 6 попыток.</w:t>
      </w:r>
    </w:p>
    <w:p w:rsidR="00287DE3" w:rsidRPr="00EF6B5E" w:rsidRDefault="00287DE3" w:rsidP="00E53630">
      <w:pPr>
        <w:pStyle w:val="afb"/>
        <w:rPr>
          <w:rFonts w:ascii="Times New Roman" w:hAnsi="Times New Roman"/>
          <w:lang w:val="ru-RU"/>
        </w:rPr>
      </w:pPr>
    </w:p>
    <w:p w:rsidR="00287DE3" w:rsidRPr="00694C51" w:rsidRDefault="00287DE3" w:rsidP="00E53630">
      <w:pPr>
        <w:tabs>
          <w:tab w:val="left" w:pos="1755"/>
          <w:tab w:val="center" w:pos="5244"/>
        </w:tabs>
        <w:ind w:right="-284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94C51">
        <w:rPr>
          <w:rFonts w:ascii="Times New Roman" w:hAnsi="Times New Roman"/>
          <w:b/>
          <w:sz w:val="28"/>
          <w:szCs w:val="28"/>
          <w:u w:val="single"/>
          <w:lang w:val="ru-RU"/>
        </w:rPr>
        <w:t>Обеспечение программы методической продукцией</w:t>
      </w:r>
    </w:p>
    <w:p w:rsidR="00287DE3" w:rsidRPr="0036024F" w:rsidRDefault="00287DE3" w:rsidP="00E53630">
      <w:pPr>
        <w:ind w:right="-284"/>
        <w:rPr>
          <w:rFonts w:ascii="Times New Roman" w:hAnsi="Times New Roman"/>
          <w:i/>
          <w:lang w:val="ru-RU"/>
        </w:rPr>
      </w:pPr>
      <w:r w:rsidRPr="0036024F">
        <w:rPr>
          <w:rFonts w:ascii="Times New Roman" w:hAnsi="Times New Roman"/>
          <w:i/>
          <w:lang w:val="ru-RU"/>
        </w:rPr>
        <w:t xml:space="preserve"> 1. Дидактические материалы:</w:t>
      </w:r>
    </w:p>
    <w:p w:rsidR="00287DE3" w:rsidRPr="0036024F" w:rsidRDefault="00287DE3" w:rsidP="00E53630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картотека упражнений по волейболу;</w:t>
      </w:r>
    </w:p>
    <w:p w:rsidR="00287DE3" w:rsidRPr="0036024F" w:rsidRDefault="00287DE3" w:rsidP="00E53630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схемы и плакаты освоения технических приемов в волейбол;</w:t>
      </w:r>
    </w:p>
    <w:p w:rsidR="00287DE3" w:rsidRPr="0036024F" w:rsidRDefault="00287DE3" w:rsidP="00E53630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правила игры в волейбол;</w:t>
      </w:r>
    </w:p>
    <w:p w:rsidR="00287DE3" w:rsidRPr="0036024F" w:rsidRDefault="00287DE3" w:rsidP="00E53630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Pr="0036024F">
        <w:rPr>
          <w:rFonts w:ascii="Times New Roman" w:hAnsi="Times New Roman"/>
          <w:lang w:val="ru-RU"/>
        </w:rPr>
        <w:t>равила судейства в волейболе;</w:t>
      </w:r>
    </w:p>
    <w:p w:rsidR="00287DE3" w:rsidRPr="0036024F" w:rsidRDefault="00287DE3" w:rsidP="00E53630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положение о соревнованиях по волейболу;</w:t>
      </w:r>
    </w:p>
    <w:p w:rsidR="00287DE3" w:rsidRPr="0036024F" w:rsidRDefault="00287DE3" w:rsidP="00E53630">
      <w:pPr>
        <w:numPr>
          <w:ilvl w:val="0"/>
          <w:numId w:val="27"/>
        </w:numPr>
        <w:ind w:right="-284"/>
        <w:rPr>
          <w:rFonts w:ascii="Times New Roman" w:hAnsi="Times New Roman"/>
          <w:i/>
        </w:rPr>
      </w:pPr>
      <w:r w:rsidRPr="0036024F">
        <w:rPr>
          <w:rFonts w:ascii="Times New Roman" w:hAnsi="Times New Roman"/>
          <w:i/>
        </w:rPr>
        <w:t>Методические рекомендации:</w:t>
      </w:r>
    </w:p>
    <w:p w:rsidR="00287DE3" w:rsidRPr="0036024F" w:rsidRDefault="00287DE3" w:rsidP="00E53630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безопасного ведения двусторонней игры;</w:t>
      </w:r>
    </w:p>
    <w:p w:rsidR="00287DE3" w:rsidRPr="0036024F" w:rsidRDefault="00287DE3" w:rsidP="00E53630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подвижных игр с волейбольным  мячом;</w:t>
      </w:r>
    </w:p>
    <w:p w:rsidR="00287DE3" w:rsidRPr="0036024F" w:rsidRDefault="00287DE3" w:rsidP="00E53630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работы с картотекой упражнений по  волейболу;</w:t>
      </w:r>
    </w:p>
    <w:p w:rsidR="00287DE3" w:rsidRPr="0036024F" w:rsidRDefault="00287DE3" w:rsidP="00E53630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инструкции по охране труда.</w:t>
      </w:r>
    </w:p>
    <w:p w:rsidR="00287DE3" w:rsidRPr="0036024F" w:rsidRDefault="00287DE3" w:rsidP="00E53630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287DE3" w:rsidRPr="0036024F" w:rsidRDefault="00287DE3" w:rsidP="00E53630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287DE3" w:rsidRPr="0036024F" w:rsidRDefault="00287DE3" w:rsidP="00E53630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</w:t>
      </w:r>
      <w:r w:rsidRPr="0036024F">
        <w:rPr>
          <w:rFonts w:ascii="Times New Roman" w:hAnsi="Times New Roman"/>
          <w:iCs/>
          <w:lang w:val="ru-RU"/>
        </w:rPr>
        <w:t>портивного инвентаря и спортивных снарядов</w:t>
      </w:r>
      <w:r w:rsidRPr="0036024F">
        <w:rPr>
          <w:rFonts w:ascii="Times New Roman" w:hAnsi="Times New Roman"/>
          <w:lang w:val="ru-RU"/>
        </w:rPr>
        <w:t>.</w:t>
      </w:r>
    </w:p>
    <w:p w:rsidR="00287DE3" w:rsidRPr="0036024F" w:rsidRDefault="00287DE3" w:rsidP="00E53630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В основу программы легли определенные </w:t>
      </w:r>
      <w:r w:rsidRPr="0036024F">
        <w:rPr>
          <w:rFonts w:ascii="Times New Roman" w:hAnsi="Times New Roman"/>
          <w:b/>
          <w:bCs/>
          <w:lang w:val="ru-RU"/>
        </w:rPr>
        <w:t>педагогические принципы</w:t>
      </w:r>
      <w:r w:rsidRPr="0036024F">
        <w:rPr>
          <w:rFonts w:ascii="Times New Roman" w:hAnsi="Times New Roman"/>
          <w:lang w:val="ru-RU"/>
        </w:rPr>
        <w:t>: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субъектности познающего сознания</w:t>
      </w:r>
      <w:r w:rsidRPr="0036024F">
        <w:rPr>
          <w:rFonts w:ascii="Times New Roman" w:hAnsi="Times New Roman"/>
          <w:lang w:val="ru-RU"/>
        </w:rPr>
        <w:t>. Педагог и учащийся определяются активными субъектами образования.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дополнительности</w:t>
      </w:r>
      <w:r w:rsidRPr="0036024F">
        <w:rPr>
          <w:rFonts w:ascii="Times New Roman" w:hAnsi="Times New Roman"/>
          <w:lang w:val="ru-RU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открытости учебной и воспитательной информации</w:t>
      </w:r>
      <w:r w:rsidRPr="0036024F">
        <w:rPr>
          <w:rFonts w:ascii="Times New Roman" w:hAnsi="Times New Roman"/>
          <w:lang w:val="ru-RU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287DE3" w:rsidRPr="0036024F" w:rsidRDefault="00287DE3" w:rsidP="00E53630">
      <w:pPr>
        <w:pStyle w:val="21"/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 w:rsidRPr="0036024F">
        <w:rPr>
          <w:rFonts w:ascii="Times New Roman" w:hAnsi="Times New Roman"/>
          <w:i/>
          <w:iCs/>
          <w:sz w:val="24"/>
          <w:lang w:val="ru-RU"/>
        </w:rPr>
        <w:t>принцип уважения к личности ребенка</w:t>
      </w:r>
      <w:r w:rsidRPr="0036024F">
        <w:rPr>
          <w:rFonts w:ascii="Times New Roman" w:hAnsi="Times New Roman"/>
          <w:sz w:val="24"/>
          <w:lang w:val="ru-RU"/>
        </w:rPr>
        <w:t xml:space="preserve">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 если продиктована потребностями воспитательного процесса и задачами развития личности.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сознательности и активности учащихся</w:t>
      </w:r>
      <w:r w:rsidRPr="0036024F">
        <w:rPr>
          <w:rFonts w:ascii="Times New Roman" w:hAnsi="Times New Roman"/>
          <w:lang w:val="ru-RU"/>
        </w:rPr>
        <w:t xml:space="preserve"> предполагает создание</w:t>
      </w:r>
      <w:r w:rsidRPr="0036024F">
        <w:rPr>
          <w:rFonts w:ascii="Times New Roman" w:hAnsi="Times New Roman"/>
          <w:lang w:val="ru-RU"/>
        </w:rPr>
        <w:br/>
        <w:t>условий для активного и сознательного отношения учащихся к обучению,</w:t>
      </w:r>
      <w:r w:rsidRPr="0036024F">
        <w:rPr>
          <w:rFonts w:ascii="Times New Roman" w:hAnsi="Times New Roman"/>
          <w:lang w:val="ru-RU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lastRenderedPageBreak/>
        <w:t>принцип дифференцированного и индивидуального подхода в обучении</w:t>
      </w:r>
      <w:r w:rsidRPr="0036024F">
        <w:rPr>
          <w:rFonts w:ascii="Times New Roman" w:hAnsi="Times New Roman"/>
          <w:lang w:val="ru-RU"/>
        </w:rPr>
        <w:t xml:space="preserve"> 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 xml:space="preserve">принцип преемственности, последовательности и систематичности </w:t>
      </w:r>
      <w:r w:rsidRPr="0036024F">
        <w:rPr>
          <w:rFonts w:ascii="Times New Roman" w:hAnsi="Times New Roman"/>
          <w:lang w:val="ru-RU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287DE3" w:rsidRPr="0036024F" w:rsidRDefault="00287DE3" w:rsidP="00E5363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доступности и пассивности</w:t>
      </w:r>
      <w:r w:rsidRPr="0036024F">
        <w:rPr>
          <w:rFonts w:ascii="Times New Roman" w:hAnsi="Times New Roman"/>
          <w:lang w:val="ru-RU"/>
        </w:rPr>
        <w:t xml:space="preserve"> заключается в применении основного правила дидактики "от простого к сложному, от известного к неизвестному".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  <w:sectPr w:rsidR="00287DE3" w:rsidRPr="0036024F" w:rsidSect="008F645A">
          <w:footerReference w:type="even" r:id="rId8"/>
          <w:footerReference w:type="default" r:id="rId9"/>
          <w:pgSz w:w="11906" w:h="16838"/>
          <w:pgMar w:top="851" w:right="851" w:bottom="794" w:left="851" w:header="709" w:footer="709" w:gutter="0"/>
          <w:cols w:space="708"/>
          <w:titlePg/>
          <w:docGrid w:linePitch="360"/>
        </w:sectPr>
      </w:pPr>
    </w:p>
    <w:p w:rsidR="00287DE3" w:rsidRPr="0036024F" w:rsidRDefault="00287DE3" w:rsidP="008225E7">
      <w:pPr>
        <w:tabs>
          <w:tab w:val="left" w:pos="960"/>
        </w:tabs>
        <w:jc w:val="center"/>
        <w:rPr>
          <w:rFonts w:ascii="Times New Roman" w:hAnsi="Times New Roman"/>
          <w:b/>
          <w:i/>
          <w:lang w:val="ru-RU"/>
        </w:rPr>
      </w:pPr>
      <w:r w:rsidRPr="0036024F">
        <w:rPr>
          <w:rFonts w:ascii="Times New Roman" w:hAnsi="Times New Roman"/>
          <w:b/>
          <w:i/>
        </w:rPr>
        <w:lastRenderedPageBreak/>
        <w:t>Методическое обеспечение образовательной программы</w:t>
      </w:r>
    </w:p>
    <w:p w:rsidR="00287DE3" w:rsidRPr="0036024F" w:rsidRDefault="00287DE3" w:rsidP="008225E7">
      <w:pPr>
        <w:tabs>
          <w:tab w:val="left" w:pos="960"/>
        </w:tabs>
        <w:jc w:val="center"/>
        <w:rPr>
          <w:rFonts w:ascii="Times New Roman" w:hAnsi="Times New Roman"/>
          <w:b/>
          <w:i/>
          <w:lang w:val="ru-RU"/>
        </w:rPr>
      </w:pPr>
    </w:p>
    <w:tbl>
      <w:tblPr>
        <w:tblW w:w="16231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8"/>
        <w:gridCol w:w="2501"/>
        <w:gridCol w:w="3189"/>
        <w:gridCol w:w="3605"/>
        <w:gridCol w:w="2912"/>
        <w:gridCol w:w="2497"/>
        <w:gridCol w:w="1109"/>
      </w:tblGrid>
      <w:tr w:rsidR="00287DE3" w:rsidRPr="0036024F" w:rsidTr="008225E7">
        <w:trPr>
          <w:trHeight w:val="1479"/>
        </w:trPr>
        <w:tc>
          <w:tcPr>
            <w:tcW w:w="418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36024F"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2501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36024F">
              <w:rPr>
                <w:rFonts w:ascii="Times New Roman" w:hAnsi="Times New Roman"/>
                <w:b/>
                <w:i/>
              </w:rPr>
              <w:t>Тема программы</w:t>
            </w:r>
          </w:p>
        </w:tc>
        <w:tc>
          <w:tcPr>
            <w:tcW w:w="3189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6024F">
              <w:rPr>
                <w:rFonts w:ascii="Times New Roman" w:hAnsi="Times New Roman"/>
                <w:b/>
                <w:i/>
                <w:lang w:val="ru-RU"/>
              </w:rPr>
              <w:t>Форма организации и проведения занятия</w:t>
            </w:r>
          </w:p>
        </w:tc>
        <w:tc>
          <w:tcPr>
            <w:tcW w:w="3605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6024F">
              <w:rPr>
                <w:rFonts w:ascii="Times New Roman" w:hAnsi="Times New Roman"/>
                <w:b/>
                <w:i/>
                <w:lang w:val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2912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6024F">
              <w:rPr>
                <w:rFonts w:ascii="Times New Roman" w:hAnsi="Times New Roman"/>
                <w:b/>
                <w:i/>
                <w:lang w:val="ru-RU"/>
              </w:rPr>
              <w:t>Дидактический материал, техническое оснащение занятий</w:t>
            </w:r>
          </w:p>
        </w:tc>
        <w:tc>
          <w:tcPr>
            <w:tcW w:w="2497" w:type="dxa"/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6024F">
              <w:rPr>
                <w:rFonts w:ascii="Times New Roman" w:hAnsi="Times New Roman"/>
                <w:b/>
                <w:i/>
                <w:lang w:val="ru-RU"/>
              </w:rPr>
              <w:t>Вид и форма контроля, форма предъявления результата</w:t>
            </w:r>
          </w:p>
        </w:tc>
        <w:tc>
          <w:tcPr>
            <w:tcW w:w="1109" w:type="dxa"/>
          </w:tcPr>
          <w:p w:rsidR="00287DE3" w:rsidRPr="0036024F" w:rsidRDefault="00287DE3" w:rsidP="008225E7">
            <w:pPr>
              <w:tabs>
                <w:tab w:val="left" w:pos="4455"/>
              </w:tabs>
              <w:rPr>
                <w:rFonts w:ascii="Times New Roman" w:hAnsi="Times New Roman"/>
                <w:b/>
                <w:i/>
              </w:rPr>
            </w:pPr>
            <w:r w:rsidRPr="0036024F">
              <w:rPr>
                <w:rFonts w:ascii="Times New Roman" w:hAnsi="Times New Roman"/>
                <w:b/>
                <w:i/>
              </w:rPr>
              <w:t>Графа учёта</w:t>
            </w:r>
          </w:p>
        </w:tc>
      </w:tr>
      <w:tr w:rsidR="00287DE3" w:rsidRPr="0082125B" w:rsidTr="008225E7">
        <w:trPr>
          <w:trHeight w:val="1383"/>
        </w:trPr>
        <w:tc>
          <w:tcPr>
            <w:tcW w:w="418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  <w:r w:rsidRPr="0036024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01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Общие основы волейбола  ПП и ТБ Правила   игры</w:t>
            </w:r>
          </w:p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и методика судейства</w:t>
            </w:r>
          </w:p>
        </w:tc>
        <w:tc>
          <w:tcPr>
            <w:tcW w:w="3189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Групповая с организацией индивидуальных форм работы внутри группы, подгрупповая, фронтальная</w:t>
            </w:r>
          </w:p>
        </w:tc>
        <w:tc>
          <w:tcPr>
            <w:tcW w:w="3605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287DE3" w:rsidRPr="0036024F" w:rsidRDefault="00287DE3" w:rsidP="008225E7">
            <w:pPr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Конспекты занятий для педагога. </w:t>
            </w:r>
          </w:p>
        </w:tc>
        <w:tc>
          <w:tcPr>
            <w:tcW w:w="2912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Специальная литература, справочные материалы, картинки, плакаты. </w:t>
            </w:r>
            <w:r w:rsidRPr="0036024F">
              <w:rPr>
                <w:rFonts w:ascii="Times New Roman" w:hAnsi="Times New Roman"/>
              </w:rPr>
              <w:t>Правила судейства</w:t>
            </w:r>
            <w:r w:rsidRPr="0036024F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497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Вводный,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положение о соревнованиях по волейболу.</w:t>
            </w:r>
          </w:p>
        </w:tc>
        <w:tc>
          <w:tcPr>
            <w:tcW w:w="1109" w:type="dxa"/>
            <w:tcBorders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7DE3" w:rsidRPr="0036024F" w:rsidTr="008225E7">
        <w:trPr>
          <w:trHeight w:val="1043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87DE3" w:rsidRPr="0036024F" w:rsidRDefault="00287DE3" w:rsidP="008225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  <w:r w:rsidRPr="0036024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Общефизическая подготовка</w:t>
            </w:r>
          </w:p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  <w:lang w:val="ru-RU"/>
              </w:rPr>
              <w:t>волей</w:t>
            </w:r>
            <w:r w:rsidRPr="0036024F">
              <w:rPr>
                <w:rFonts w:ascii="Times New Roman" w:hAnsi="Times New Roman"/>
              </w:rPr>
              <w:t>болиста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Индивидуальная, групповая, подгрупповая,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поточная, фронтальная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 Словесный,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наглядный показ,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упражнения в парах, тренировки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Таблицы, схемы, карточки, мячи на каждого обучающего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 xml:space="preserve">Тестирование,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карточки судьи, протоколы</w:t>
            </w: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87DE3" w:rsidRPr="0082125B" w:rsidTr="008225E7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  <w:r w:rsidRPr="0036024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</w:p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Специальная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Групповая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Словесный, объяснение нового материала, рассказ, практические занятия, упражнения в парах, тренировки, наглядный показ педагогом.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Литература, схемы,</w:t>
            </w:r>
          </w:p>
          <w:p w:rsidR="00287DE3" w:rsidRPr="0036024F" w:rsidRDefault="00287DE3" w:rsidP="008225E7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Зачет, тестирование, учебная игра,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промежуточный тест.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87DE3" w:rsidRPr="0036024F" w:rsidTr="008225E7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  <w:r w:rsidRPr="0036024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jc w:val="center"/>
              <w:rPr>
                <w:rFonts w:ascii="Times New Roman" w:hAnsi="Times New Roman"/>
                <w:i/>
              </w:rPr>
            </w:pPr>
            <w:r w:rsidRPr="0036024F">
              <w:rPr>
                <w:rFonts w:ascii="Times New Roman" w:hAnsi="Times New Roman"/>
              </w:rPr>
              <w:t xml:space="preserve">Техническая подготовка </w:t>
            </w:r>
            <w:r w:rsidRPr="0036024F">
              <w:rPr>
                <w:rFonts w:ascii="Times New Roman" w:hAnsi="Times New Roman"/>
                <w:lang w:val="ru-RU"/>
              </w:rPr>
              <w:t>волей</w:t>
            </w:r>
            <w:r w:rsidRPr="0036024F">
              <w:rPr>
                <w:rFonts w:ascii="Times New Roman" w:hAnsi="Times New Roman"/>
              </w:rPr>
              <w:t>болиста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Групповая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Словесный, объяснение,  беседа, практические занятия, упражнения в парах, тренировки, наглядный показ педагогом.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630"/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Дидактические карточки, плакаты, мячи на каждого обучающего</w:t>
            </w:r>
          </w:p>
          <w:p w:rsidR="00287DE3" w:rsidRPr="0036024F" w:rsidRDefault="00287DE3" w:rsidP="008225E7">
            <w:pPr>
              <w:tabs>
                <w:tab w:val="left" w:pos="195"/>
              </w:tabs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Терминология, жестикуляция.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Зачет, тестирование, учебная игра, промежуточный тест,</w:t>
            </w:r>
          </w:p>
          <w:p w:rsidR="00287DE3" w:rsidRPr="0036024F" w:rsidRDefault="00287DE3" w:rsidP="008225E7">
            <w:pPr>
              <w:tabs>
                <w:tab w:val="left" w:pos="195"/>
              </w:tabs>
              <w:ind w:right="-284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 xml:space="preserve">соревнование </w:t>
            </w:r>
          </w:p>
          <w:p w:rsidR="00287DE3" w:rsidRPr="0036024F" w:rsidRDefault="00287DE3" w:rsidP="008225E7">
            <w:pPr>
              <w:tabs>
                <w:tab w:val="left" w:pos="195"/>
              </w:tabs>
              <w:ind w:right="-284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87DE3" w:rsidRPr="0082125B" w:rsidTr="008225E7">
        <w:trPr>
          <w:trHeight w:val="1136"/>
        </w:trPr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b/>
              </w:rPr>
            </w:pPr>
            <w:r w:rsidRPr="0036024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01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jc w:val="center"/>
              <w:rPr>
                <w:rFonts w:ascii="Times New Roman" w:hAnsi="Times New Roman"/>
                <w:i/>
              </w:rPr>
            </w:pPr>
          </w:p>
          <w:p w:rsidR="00287DE3" w:rsidRPr="0036024F" w:rsidRDefault="00287DE3" w:rsidP="008225E7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Игровая подготовка</w:t>
            </w:r>
          </w:p>
        </w:tc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групповая, подгрупповая, коллективно-групповая</w:t>
            </w:r>
          </w:p>
        </w:tc>
        <w:tc>
          <w:tcPr>
            <w:tcW w:w="3605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195"/>
              </w:tabs>
              <w:ind w:right="-284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Дидактические карточки, плакаты, мячи на каждого обучающего, видеозаписи 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Учебная игра, 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промежуточный отбор,</w:t>
            </w:r>
          </w:p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соревнование</w:t>
            </w: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</w:tcPr>
          <w:p w:rsidR="00287DE3" w:rsidRPr="0036024F" w:rsidRDefault="00287DE3" w:rsidP="008225E7">
            <w:pPr>
              <w:tabs>
                <w:tab w:val="left" w:pos="445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87DE3" w:rsidRDefault="00287DE3" w:rsidP="00A505BA">
      <w:pPr>
        <w:ind w:left="360" w:right="-284"/>
        <w:jc w:val="center"/>
        <w:rPr>
          <w:rFonts w:ascii="Times New Roman" w:hAnsi="Times New Roman"/>
          <w:b/>
          <w:lang w:val="ru-RU"/>
        </w:rPr>
      </w:pPr>
    </w:p>
    <w:p w:rsidR="00287DE3" w:rsidRDefault="00287DE3" w:rsidP="00A505BA">
      <w:pPr>
        <w:ind w:left="360" w:right="-284"/>
        <w:jc w:val="center"/>
        <w:rPr>
          <w:rFonts w:ascii="Times New Roman" w:hAnsi="Times New Roman"/>
          <w:b/>
          <w:lang w:val="ru-RU"/>
        </w:rPr>
      </w:pPr>
    </w:p>
    <w:p w:rsidR="00287DE3" w:rsidRPr="0036024F" w:rsidRDefault="00287DE3" w:rsidP="00A505BA">
      <w:pPr>
        <w:ind w:left="360" w:right="-284"/>
        <w:jc w:val="center"/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b/>
          <w:lang w:val="ru-RU"/>
        </w:rPr>
        <w:lastRenderedPageBreak/>
        <w:t>Учебно-тематический план 1-2-3 года обучения</w:t>
      </w:r>
    </w:p>
    <w:p w:rsidR="00287DE3" w:rsidRPr="003E7CAF" w:rsidRDefault="00287DE3" w:rsidP="00A505BA">
      <w:pPr>
        <w:tabs>
          <w:tab w:val="left" w:pos="2970"/>
        </w:tabs>
        <w:jc w:val="center"/>
        <w:rPr>
          <w:rFonts w:ascii="Times New Roman" w:hAnsi="Times New Roman"/>
          <w:u w:val="single"/>
          <w:lang w:val="ru-RU"/>
        </w:rPr>
      </w:pPr>
      <w:r w:rsidRPr="0036024F">
        <w:rPr>
          <w:rFonts w:ascii="Times New Roman" w:hAnsi="Times New Roman"/>
          <w:u w:val="single"/>
          <w:lang w:val="ru-RU"/>
        </w:rPr>
        <w:t xml:space="preserve">4 часа в неделю </w:t>
      </w:r>
      <w:r w:rsidRPr="003E7CAF">
        <w:rPr>
          <w:rFonts w:ascii="Times New Roman" w:hAnsi="Times New Roman"/>
          <w:u w:val="single"/>
          <w:lang w:val="ru-RU"/>
        </w:rPr>
        <w:t>(144 час</w:t>
      </w:r>
      <w:r>
        <w:rPr>
          <w:rFonts w:ascii="Times New Roman" w:hAnsi="Times New Roman"/>
          <w:u w:val="single"/>
          <w:lang w:val="ru-RU"/>
        </w:rPr>
        <w:t>а</w:t>
      </w:r>
      <w:r w:rsidRPr="003E7CAF">
        <w:rPr>
          <w:rFonts w:ascii="Times New Roman" w:hAnsi="Times New Roman"/>
          <w:u w:val="single"/>
          <w:lang w:val="ru-RU"/>
        </w:rPr>
        <w:t xml:space="preserve"> в год)</w:t>
      </w:r>
    </w:p>
    <w:p w:rsidR="00287DE3" w:rsidRPr="003E7CAF" w:rsidRDefault="00287DE3" w:rsidP="00A505BA">
      <w:pPr>
        <w:tabs>
          <w:tab w:val="left" w:pos="2970"/>
        </w:tabs>
        <w:jc w:val="center"/>
        <w:rPr>
          <w:rFonts w:ascii="Times New Roman" w:hAnsi="Times New Roman"/>
          <w:u w:val="single"/>
          <w:lang w:val="ru-RU"/>
        </w:rPr>
      </w:pPr>
    </w:p>
    <w:tbl>
      <w:tblPr>
        <w:tblpPr w:leftFromText="180" w:rightFromText="180" w:vertAnchor="text" w:horzAnchor="margin" w:tblpY="169"/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4"/>
        <w:gridCol w:w="3852"/>
        <w:gridCol w:w="1005"/>
        <w:gridCol w:w="1261"/>
        <w:gridCol w:w="1051"/>
        <w:gridCol w:w="1071"/>
        <w:gridCol w:w="1261"/>
        <w:gridCol w:w="1052"/>
        <w:gridCol w:w="1068"/>
        <w:gridCol w:w="1261"/>
        <w:gridCol w:w="1054"/>
      </w:tblGrid>
      <w:tr w:rsidR="00287DE3" w:rsidRPr="0036024F" w:rsidTr="00632092">
        <w:trPr>
          <w:trHeight w:val="416"/>
        </w:trPr>
        <w:tc>
          <w:tcPr>
            <w:tcW w:w="934" w:type="dxa"/>
            <w:vMerge w:val="restart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№</w:t>
            </w:r>
          </w:p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п/п</w:t>
            </w:r>
          </w:p>
        </w:tc>
        <w:tc>
          <w:tcPr>
            <w:tcW w:w="3852" w:type="dxa"/>
            <w:vMerge w:val="restart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</w:p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Название тем</w:t>
            </w:r>
          </w:p>
        </w:tc>
        <w:tc>
          <w:tcPr>
            <w:tcW w:w="3317" w:type="dxa"/>
            <w:gridSpan w:val="3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 год обучения</w:t>
            </w:r>
          </w:p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4" w:type="dxa"/>
            <w:gridSpan w:val="3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 год обучения</w:t>
            </w:r>
          </w:p>
        </w:tc>
        <w:tc>
          <w:tcPr>
            <w:tcW w:w="3383" w:type="dxa"/>
            <w:gridSpan w:val="3"/>
          </w:tcPr>
          <w:p w:rsidR="00287DE3" w:rsidRPr="0036024F" w:rsidRDefault="00287DE3" w:rsidP="00632092">
            <w:pPr>
              <w:ind w:right="-288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3 год обучения</w:t>
            </w:r>
          </w:p>
        </w:tc>
      </w:tr>
      <w:tr w:rsidR="00287DE3" w:rsidRPr="0036024F" w:rsidTr="00632092">
        <w:trPr>
          <w:trHeight w:val="411"/>
        </w:trPr>
        <w:tc>
          <w:tcPr>
            <w:tcW w:w="934" w:type="dxa"/>
            <w:vMerge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</w:p>
        </w:tc>
        <w:tc>
          <w:tcPr>
            <w:tcW w:w="3852" w:type="dxa"/>
            <w:vMerge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теория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всего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теория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всего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теория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всего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Общие основы волейбола </w:t>
            </w: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ПП и ТБ  Правила игры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ind w:left="360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36024F">
              <w:rPr>
                <w:rFonts w:ascii="Times New Roman" w:hAnsi="Times New Roman"/>
              </w:rPr>
              <w:t>физическая подготовка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5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15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4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16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4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14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18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ind w:left="360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3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Специальная подготовка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5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15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4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Техническая подготовка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8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28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ind w:left="360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5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Тактическая подготовка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20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28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ind w:left="360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6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tabs>
                <w:tab w:val="left" w:pos="915"/>
              </w:tabs>
              <w:ind w:right="-284"/>
              <w:jc w:val="both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ab/>
            </w: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Игровая подготовка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28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2</w:t>
            </w:r>
            <w:r w:rsidRPr="0036024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7</w:t>
            </w: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 xml:space="preserve">Контрольные и </w:t>
            </w: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календарные игры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12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2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</w:t>
            </w:r>
            <w:r w:rsidRPr="0036024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87DE3" w:rsidRPr="0036024F" w:rsidTr="00632092">
        <w:trPr>
          <w:trHeight w:val="814"/>
        </w:trPr>
        <w:tc>
          <w:tcPr>
            <w:tcW w:w="934" w:type="dxa"/>
          </w:tcPr>
          <w:p w:rsidR="00287DE3" w:rsidRPr="0036024F" w:rsidRDefault="00287DE3" w:rsidP="0063209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Общее количество </w:t>
            </w:r>
          </w:p>
          <w:p w:rsidR="00287DE3" w:rsidRPr="0036024F" w:rsidRDefault="00287DE3" w:rsidP="00632092">
            <w:pPr>
              <w:ind w:right="-284"/>
              <w:jc w:val="both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 xml:space="preserve">часов в год </w:t>
            </w:r>
          </w:p>
        </w:tc>
        <w:tc>
          <w:tcPr>
            <w:tcW w:w="1005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9</w:t>
            </w:r>
            <w:r w:rsidRPr="0036024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5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144</w:t>
            </w:r>
          </w:p>
        </w:tc>
        <w:tc>
          <w:tcPr>
            <w:tcW w:w="107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10</w:t>
            </w:r>
            <w:r w:rsidRPr="0036024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52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144</w:t>
            </w:r>
          </w:p>
        </w:tc>
        <w:tc>
          <w:tcPr>
            <w:tcW w:w="1068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</w:rPr>
              <w:t>3</w:t>
            </w:r>
            <w:r w:rsidRPr="0036024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61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  <w:lang w:val="ru-RU"/>
              </w:rPr>
            </w:pPr>
            <w:r w:rsidRPr="0036024F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1054" w:type="dxa"/>
          </w:tcPr>
          <w:p w:rsidR="00287DE3" w:rsidRPr="0036024F" w:rsidRDefault="00287DE3" w:rsidP="00632092">
            <w:pPr>
              <w:ind w:right="-284"/>
              <w:jc w:val="center"/>
              <w:rPr>
                <w:rFonts w:ascii="Times New Roman" w:hAnsi="Times New Roman"/>
              </w:rPr>
            </w:pPr>
            <w:r w:rsidRPr="0036024F">
              <w:rPr>
                <w:rFonts w:ascii="Times New Roman" w:hAnsi="Times New Roman"/>
              </w:rPr>
              <w:t>144</w:t>
            </w:r>
          </w:p>
        </w:tc>
      </w:tr>
    </w:tbl>
    <w:p w:rsidR="00287DE3" w:rsidRPr="0036024F" w:rsidRDefault="00287DE3" w:rsidP="00A505BA">
      <w:pPr>
        <w:jc w:val="both"/>
        <w:rPr>
          <w:rFonts w:ascii="Times New Roman" w:hAnsi="Times New Roman"/>
          <w:b/>
          <w:bCs/>
          <w:caps/>
          <w:lang w:val="ru-RU"/>
        </w:rPr>
      </w:pPr>
    </w:p>
    <w:p w:rsidR="00287DE3" w:rsidRPr="0036024F" w:rsidRDefault="00287DE3" w:rsidP="00887B6A">
      <w:pPr>
        <w:ind w:left="360" w:right="-284"/>
        <w:jc w:val="center"/>
        <w:rPr>
          <w:rFonts w:ascii="Times New Roman" w:hAnsi="Times New Roman"/>
          <w:b/>
          <w:lang w:val="ru-RU"/>
        </w:rPr>
      </w:pPr>
    </w:p>
    <w:p w:rsidR="00287DE3" w:rsidRPr="0036024F" w:rsidRDefault="00287DE3" w:rsidP="00887B6A">
      <w:pPr>
        <w:jc w:val="both"/>
        <w:rPr>
          <w:rFonts w:ascii="Times New Roman" w:hAnsi="Times New Roman"/>
          <w:b/>
          <w:bCs/>
          <w:caps/>
          <w:lang w:val="ru-RU"/>
        </w:rPr>
      </w:pPr>
    </w:p>
    <w:p w:rsidR="00287DE3" w:rsidRPr="0036024F" w:rsidRDefault="00287DE3" w:rsidP="00887B6A">
      <w:pPr>
        <w:jc w:val="both"/>
        <w:rPr>
          <w:rFonts w:ascii="Times New Roman" w:hAnsi="Times New Roman"/>
          <w:b/>
          <w:bCs/>
          <w:caps/>
          <w:lang w:val="ru-RU"/>
        </w:rPr>
      </w:pPr>
    </w:p>
    <w:p w:rsidR="00287DE3" w:rsidRPr="0036024F" w:rsidRDefault="00287DE3" w:rsidP="00887B6A">
      <w:pPr>
        <w:tabs>
          <w:tab w:val="left" w:pos="960"/>
        </w:tabs>
        <w:jc w:val="center"/>
        <w:rPr>
          <w:rFonts w:ascii="Times New Roman" w:hAnsi="Times New Roman"/>
          <w:b/>
          <w:i/>
          <w:lang w:val="ru-RU"/>
        </w:rPr>
      </w:pPr>
    </w:p>
    <w:p w:rsidR="00287DE3" w:rsidRPr="0036024F" w:rsidRDefault="00287DE3" w:rsidP="00887B6A">
      <w:pPr>
        <w:pStyle w:val="afb"/>
        <w:rPr>
          <w:rFonts w:ascii="Times New Roman" w:hAnsi="Times New Roman"/>
          <w:lang w:val="ru-RU"/>
        </w:rPr>
        <w:sectPr w:rsidR="00287DE3" w:rsidRPr="0036024F" w:rsidSect="00632092">
          <w:pgSz w:w="16840" w:h="11907" w:orient="landscape" w:code="9"/>
          <w:pgMar w:top="851" w:right="851" w:bottom="992" w:left="964" w:header="720" w:footer="720" w:gutter="0"/>
          <w:cols w:space="720"/>
          <w:titlePg/>
        </w:sectPr>
      </w:pPr>
    </w:p>
    <w:p w:rsidR="00287DE3" w:rsidRPr="00422FC5" w:rsidRDefault="00287DE3" w:rsidP="00887B6A">
      <w:pPr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 w:rsidRPr="00422FC5">
        <w:rPr>
          <w:rFonts w:ascii="Times New Roman" w:hAnsi="Times New Roman"/>
          <w:b/>
          <w:bCs/>
          <w:caps/>
          <w:u w:val="single"/>
          <w:lang w:val="ru-RU"/>
        </w:rPr>
        <w:lastRenderedPageBreak/>
        <w:t>содержание программы первого года  обучения</w:t>
      </w:r>
    </w:p>
    <w:p w:rsidR="00287DE3" w:rsidRPr="00422FC5" w:rsidRDefault="00287DE3" w:rsidP="00887B6A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6024F" w:rsidRDefault="00287DE3" w:rsidP="00887B6A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b/>
          <w:bCs/>
        </w:rPr>
        <w:t xml:space="preserve">Теоретические сведения – </w:t>
      </w:r>
      <w:r w:rsidRPr="0036024F">
        <w:rPr>
          <w:rFonts w:ascii="Times New Roman" w:hAnsi="Times New Roman"/>
          <w:bCs/>
          <w:lang w:val="ru-RU"/>
        </w:rPr>
        <w:t>10</w:t>
      </w:r>
      <w:r w:rsidRPr="0036024F">
        <w:rPr>
          <w:rFonts w:ascii="Times New Roman" w:hAnsi="Times New Roman"/>
          <w:bCs/>
        </w:rPr>
        <w:t xml:space="preserve"> часов</w:t>
      </w:r>
      <w:r w:rsidRPr="0036024F">
        <w:rPr>
          <w:rFonts w:ascii="Times New Roman" w:hAnsi="Times New Roman"/>
        </w:rPr>
        <w:t xml:space="preserve"> </w:t>
      </w:r>
    </w:p>
    <w:p w:rsidR="00287DE3" w:rsidRPr="0036024F" w:rsidRDefault="00287DE3" w:rsidP="00887B6A">
      <w:pPr>
        <w:ind w:left="720"/>
        <w:jc w:val="both"/>
        <w:rPr>
          <w:rFonts w:ascii="Times New Roman" w:hAnsi="Times New Roman"/>
          <w:bCs/>
          <w:i/>
          <w:u w:val="single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Общие основы волейбола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сведения об истории возникновения, развития и характерных особенностях игры в волейбол. Правила разминки;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правила техники безопасности при выполнении упражнений на занятиях волейболом; 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правила пожарной безопасности, поведения в спортивном зале;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сведения о строении и функциях организма человека;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влияние физических упражнений на организм занимающихся;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гигиена, врачебный контроль на занятиях волейболом; 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  <w:lang w:val="ru-RU"/>
        </w:rPr>
        <w:t>п</w:t>
      </w:r>
      <w:r w:rsidRPr="0036024F">
        <w:rPr>
          <w:rFonts w:ascii="Times New Roman" w:hAnsi="Times New Roman"/>
        </w:rPr>
        <w:t>равила игры в волейбол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оборудование места занятий, инвентарь для игры волейбол; </w:t>
      </w:r>
    </w:p>
    <w:p w:rsidR="00287DE3" w:rsidRPr="0036024F" w:rsidRDefault="00287DE3" w:rsidP="00887B6A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Общефизическая подготовка – </w:t>
      </w:r>
      <w:r w:rsidRPr="0036024F">
        <w:rPr>
          <w:rFonts w:ascii="Times New Roman" w:hAnsi="Times New Roman"/>
          <w:bCs/>
          <w:lang w:val="ru-RU"/>
        </w:rPr>
        <w:t>20 часов (развитие двигательных качеств)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подвижные игры;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ОРУ;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бег;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прыжки;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метания;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  <w:lang w:val="ru-RU"/>
        </w:rPr>
        <w:t>акробатические упр</w:t>
      </w:r>
      <w:r w:rsidRPr="0036024F">
        <w:rPr>
          <w:rFonts w:ascii="Times New Roman" w:hAnsi="Times New Roman"/>
          <w:bCs/>
        </w:rPr>
        <w:t>ажнения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всесторонняя физическая подготовка – необходимое условие успешного освоения техники в начальном периоде обучения.</w:t>
      </w:r>
    </w:p>
    <w:p w:rsidR="00287DE3" w:rsidRPr="0036024F" w:rsidRDefault="00287DE3" w:rsidP="00887B6A">
      <w:pPr>
        <w:numPr>
          <w:ilvl w:val="0"/>
          <w:numId w:val="12"/>
        </w:numPr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b/>
          <w:bCs/>
        </w:rPr>
        <w:t xml:space="preserve">Специальная физическая подготовка – </w:t>
      </w:r>
      <w:r w:rsidRPr="0036024F">
        <w:rPr>
          <w:rFonts w:ascii="Times New Roman" w:hAnsi="Times New Roman"/>
          <w:bCs/>
          <w:lang w:val="ru-RU"/>
        </w:rPr>
        <w:t>22</w:t>
      </w:r>
      <w:r w:rsidRPr="0036024F">
        <w:rPr>
          <w:rFonts w:ascii="Times New Roman" w:hAnsi="Times New Roman"/>
          <w:bCs/>
        </w:rPr>
        <w:t xml:space="preserve"> час</w:t>
      </w:r>
      <w:r w:rsidRPr="0036024F">
        <w:rPr>
          <w:rFonts w:ascii="Times New Roman" w:hAnsi="Times New Roman"/>
          <w:bCs/>
          <w:lang w:val="ru-RU"/>
        </w:rPr>
        <w:t>а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упражнения для развития прыгучести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координации движений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специальной выносливости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упражнения силовой подготовки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подбор упражнений для развития специальной силы;</w:t>
      </w:r>
    </w:p>
    <w:p w:rsidR="00287DE3" w:rsidRPr="0036024F" w:rsidRDefault="00287DE3" w:rsidP="00887B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развития гибкости.</w:t>
      </w:r>
    </w:p>
    <w:p w:rsidR="00287DE3" w:rsidRPr="0036024F" w:rsidRDefault="00287DE3" w:rsidP="00ED0F9B">
      <w:pPr>
        <w:numPr>
          <w:ilvl w:val="0"/>
          <w:numId w:val="12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>Техническая подготовка -</w:t>
      </w:r>
      <w:r w:rsidRPr="0036024F">
        <w:rPr>
          <w:rFonts w:ascii="Times New Roman" w:hAnsi="Times New Roman"/>
          <w:bCs/>
          <w:lang w:val="ru-RU"/>
        </w:rPr>
        <w:t>28 часов</w:t>
      </w:r>
    </w:p>
    <w:p w:rsidR="00287DE3" w:rsidRPr="0036024F" w:rsidRDefault="00287DE3" w:rsidP="00ED0F9B">
      <w:pPr>
        <w:tabs>
          <w:tab w:val="left" w:pos="915"/>
        </w:tabs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         </w:t>
      </w:r>
      <w:r w:rsidRPr="0036024F">
        <w:rPr>
          <w:rFonts w:ascii="Times New Roman" w:hAnsi="Times New Roman"/>
          <w:lang w:val="ru-RU"/>
        </w:rPr>
        <w:t>значение технической подготовки для повышения спортивного мастерства;</w:t>
      </w:r>
    </w:p>
    <w:p w:rsidR="00287DE3" w:rsidRPr="0036024F" w:rsidRDefault="00287DE3" w:rsidP="00887B6A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особенности проведения занятий в начальном периоде обучения техники;</w:t>
      </w:r>
    </w:p>
    <w:p w:rsidR="00287DE3" w:rsidRPr="0036024F" w:rsidRDefault="00287DE3" w:rsidP="00887B6A">
      <w:pPr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всесторонняя физическая подготовка – необходимое условие успешного освоения техники в начальном периоде обучения;</w:t>
      </w:r>
    </w:p>
    <w:p w:rsidR="00287DE3" w:rsidRPr="0036024F" w:rsidRDefault="00287DE3" w:rsidP="00887B6A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определение и исправление ошибок;</w:t>
      </w:r>
    </w:p>
    <w:p w:rsidR="00287DE3" w:rsidRPr="0036024F" w:rsidRDefault="00287DE3" w:rsidP="00887B6A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показатели качества спортивной техники (эффективность, экономичность, простота решения задач, помехоустойчивость);</w:t>
      </w:r>
    </w:p>
    <w:p w:rsidR="00287DE3" w:rsidRPr="0036024F" w:rsidRDefault="00287DE3" w:rsidP="00887B6A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основы совершенствования технической подготовки; </w:t>
      </w:r>
    </w:p>
    <w:p w:rsidR="00287DE3" w:rsidRPr="0036024F" w:rsidRDefault="00287DE3" w:rsidP="00887B6A">
      <w:pPr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методы и средства технической подготовки.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 xml:space="preserve">Техника выполнения нижнего приема  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Обучение передвижению  в стойке волейболиста с изменением направления движения по звуковому и зрительному сигналу. Обучение  технике передачи мяча в парах на месте, со сменой мест.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верхнего приема</w:t>
      </w:r>
      <w:r w:rsidRPr="0036024F">
        <w:rPr>
          <w:rFonts w:ascii="Times New Roman" w:hAnsi="Times New Roman"/>
          <w:i/>
          <w:u w:val="single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рук, кистей и пальцев при выполнении верхнего приема передачи мяча. Положение ног и туловища спортсмена при выполнении верхнего приема. Упражнения на отработку движений рук, туловища и ног при выполнении приема. Правила безопасного выполнения приема. 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нижней прямой подачи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туловища, ног, рук, кистей и пальцев спортсменов при выполнении нижней прямой подачи. Упражнение на движения ногами, туловищем и руками при выполнении нижней прямой подачи. Правила безопасного выполнения нижней прямой подачи. 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lastRenderedPageBreak/>
        <w:t>Техника выполнения верхней прямой подачи</w:t>
      </w:r>
      <w:r w:rsidRPr="0036024F">
        <w:rPr>
          <w:rFonts w:ascii="Times New Roman" w:hAnsi="Times New Roman"/>
          <w:i/>
          <w:u w:val="single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 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нижней боковой подачи</w:t>
      </w:r>
      <w:r w:rsidRPr="0036024F">
        <w:rPr>
          <w:rFonts w:ascii="Times New Roman" w:hAnsi="Times New Roman"/>
          <w:i/>
          <w:u w:val="single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руки с мячом перед нанесением удара вовремя нижней боковой подачи. Правила безопасного выполнения упражнения. Упражнения на движение рук, ног и туловища при выполнении нижней боковой подачи.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навесной передачи к нападающему удару</w:t>
      </w:r>
      <w:r w:rsidRPr="0036024F">
        <w:rPr>
          <w:rFonts w:ascii="Times New Roman" w:hAnsi="Times New Roman"/>
          <w:i/>
          <w:u w:val="single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Понятие выход на прием мяча. Упражнение на правильные действия руками, туловищем и ногами вовремя навесной передачи. Упражнения на правильные действия, направленные на коррекцию передачи. Правила безопасного выполнения упражнения.</w:t>
      </w:r>
    </w:p>
    <w:p w:rsidR="00287DE3" w:rsidRPr="0036024F" w:rsidRDefault="00287DE3" w:rsidP="00AB2F6C">
      <w:pPr>
        <w:numPr>
          <w:ilvl w:val="0"/>
          <w:numId w:val="24"/>
        </w:numPr>
        <w:tabs>
          <w:tab w:val="num" w:pos="360"/>
        </w:tabs>
        <w:ind w:left="360" w:firstLine="0"/>
        <w:jc w:val="both"/>
        <w:rPr>
          <w:rFonts w:ascii="Times New Roman" w:hAnsi="Times New Roman"/>
          <w:b/>
        </w:rPr>
      </w:pPr>
      <w:r w:rsidRPr="0036024F">
        <w:rPr>
          <w:rFonts w:ascii="Times New Roman" w:hAnsi="Times New Roman"/>
          <w:b/>
          <w:lang w:val="ru-RU"/>
        </w:rPr>
        <w:t xml:space="preserve">Тактическая подготовка – </w:t>
      </w:r>
      <w:r w:rsidRPr="0036024F">
        <w:rPr>
          <w:rFonts w:ascii="Times New Roman" w:hAnsi="Times New Roman"/>
          <w:lang w:val="ru-RU"/>
        </w:rPr>
        <w:t>28 часов</w:t>
      </w:r>
    </w:p>
    <w:p w:rsidR="00287DE3" w:rsidRPr="0036024F" w:rsidRDefault="00287DE3" w:rsidP="00887B6A">
      <w:pPr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 xml:space="preserve">Обучение  индивидуальных действий: 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 обучения тактике нападающих ударов </w:t>
      </w:r>
    </w:p>
    <w:p w:rsidR="00287DE3" w:rsidRPr="0036024F" w:rsidRDefault="00287DE3" w:rsidP="00632092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 обучение технико-тактическим действиям нападающего игрока</w:t>
      </w:r>
    </w:p>
    <w:p w:rsidR="00287DE3" w:rsidRPr="0036024F" w:rsidRDefault="00287DE3" w:rsidP="00632092">
      <w:pPr>
        <w:jc w:val="both"/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lang w:val="ru-RU"/>
        </w:rPr>
        <w:t xml:space="preserve"> - обучения индивидуальным тактическим действиям блокирующего игрока</w:t>
      </w:r>
    </w:p>
    <w:p w:rsidR="00287DE3" w:rsidRPr="0036024F" w:rsidRDefault="00287DE3" w:rsidP="00632092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 обучения индивидуальным тактическим действиям при выполнении первых передач на удар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Обучение групповым взаимодействиям: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обучения отвлекающим действиям при нападающем ударе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обучение переключению внимания и переходу от действий защиты к действиям в атаке (и наоборот)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обучение групповым действиям в нападении через выходящего игрока задней линии </w:t>
      </w:r>
    </w:p>
    <w:p w:rsidR="00287DE3" w:rsidRPr="0036024F" w:rsidRDefault="00287DE3" w:rsidP="00887B6A">
      <w:pPr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lang w:val="ru-RU"/>
        </w:rPr>
        <w:t>- изучение слабых нападающих ударов с имитацией сильных (обманные нападающие удары)</w:t>
      </w:r>
    </w:p>
    <w:p w:rsidR="00287DE3" w:rsidRPr="0036024F" w:rsidRDefault="00287DE3" w:rsidP="00887B6A">
      <w:pPr>
        <w:numPr>
          <w:ilvl w:val="0"/>
          <w:numId w:val="24"/>
        </w:numPr>
        <w:jc w:val="both"/>
        <w:rPr>
          <w:rFonts w:ascii="Times New Roman" w:hAnsi="Times New Roman"/>
          <w:b/>
        </w:rPr>
      </w:pPr>
      <w:r w:rsidRPr="0036024F">
        <w:rPr>
          <w:rFonts w:ascii="Times New Roman" w:hAnsi="Times New Roman"/>
          <w:b/>
          <w:lang w:val="ru-RU"/>
        </w:rPr>
        <w:t xml:space="preserve">Игровая подготовка – </w:t>
      </w:r>
      <w:r w:rsidRPr="0036024F">
        <w:rPr>
          <w:rFonts w:ascii="Times New Roman" w:hAnsi="Times New Roman"/>
          <w:lang w:val="ru-RU"/>
        </w:rPr>
        <w:t>22 часа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нижней и верхней прямой подачи, нижней боковой подачи мяча, навесной передачи на практике вовремя командной игры в волейбол. Техника игры в нападении . Техника игры в защите. </w:t>
      </w:r>
    </w:p>
    <w:p w:rsidR="00287DE3" w:rsidRPr="0036024F" w:rsidRDefault="00287DE3" w:rsidP="00632092">
      <w:pPr>
        <w:numPr>
          <w:ilvl w:val="0"/>
          <w:numId w:val="24"/>
        </w:numPr>
        <w:tabs>
          <w:tab w:val="clear" w:pos="540"/>
          <w:tab w:val="num" w:pos="180"/>
        </w:tabs>
        <w:ind w:left="180" w:firstLine="0"/>
        <w:jc w:val="both"/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b/>
          <w:lang w:val="ru-RU"/>
        </w:rPr>
        <w:t>Контрольные и календарные игры</w:t>
      </w:r>
      <w:r w:rsidRPr="0036024F">
        <w:rPr>
          <w:rFonts w:ascii="Times New Roman" w:hAnsi="Times New Roman"/>
          <w:lang w:val="ru-RU"/>
        </w:rPr>
        <w:t xml:space="preserve"> </w:t>
      </w:r>
      <w:r w:rsidRPr="0036024F">
        <w:rPr>
          <w:rFonts w:ascii="Times New Roman" w:hAnsi="Times New Roman"/>
          <w:b/>
          <w:lang w:val="ru-RU"/>
        </w:rPr>
        <w:t xml:space="preserve">- </w:t>
      </w:r>
      <w:r w:rsidRPr="0036024F">
        <w:rPr>
          <w:rFonts w:ascii="Times New Roman" w:hAnsi="Times New Roman"/>
          <w:lang w:val="ru-RU"/>
        </w:rPr>
        <w:t>14 часов</w:t>
      </w:r>
    </w:p>
    <w:p w:rsidR="00287DE3" w:rsidRPr="0036024F" w:rsidRDefault="00287DE3" w:rsidP="00887B6A">
      <w:pPr>
        <w:ind w:left="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двухсторонние контрольные игры по упрощенным правилам волейбола.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-  товарищеские игры с командами соседних школ.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-  итоговые контрольные игры.</w:t>
      </w:r>
    </w:p>
    <w:p w:rsidR="00287DE3" w:rsidRPr="0036024F" w:rsidRDefault="00287DE3" w:rsidP="00887B6A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6024F" w:rsidRDefault="00287DE3" w:rsidP="00887B6A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>
        <w:rPr>
          <w:rFonts w:ascii="Times New Roman" w:hAnsi="Times New Roman"/>
          <w:b/>
          <w:bCs/>
          <w:caps/>
          <w:u w:val="single"/>
          <w:lang w:val="ru-RU"/>
        </w:rPr>
        <w:t>содержание программы  второго</w:t>
      </w:r>
      <w:r w:rsidRPr="0036024F">
        <w:rPr>
          <w:rFonts w:ascii="Times New Roman" w:hAnsi="Times New Roman"/>
          <w:b/>
          <w:bCs/>
          <w:caps/>
          <w:u w:val="single"/>
          <w:lang w:val="ru-RU"/>
        </w:rPr>
        <w:t xml:space="preserve"> года обучения</w:t>
      </w:r>
    </w:p>
    <w:p w:rsidR="00287DE3" w:rsidRPr="0036024F" w:rsidRDefault="00287DE3" w:rsidP="00887B6A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</w:p>
    <w:p w:rsidR="00287DE3" w:rsidRPr="0036024F" w:rsidRDefault="00287DE3" w:rsidP="00887B6A">
      <w:pPr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Теоретические сведения – </w:t>
      </w:r>
      <w:r w:rsidRPr="0036024F">
        <w:rPr>
          <w:rFonts w:ascii="Times New Roman" w:hAnsi="Times New Roman"/>
          <w:bCs/>
          <w:lang w:val="ru-RU"/>
        </w:rPr>
        <w:t>8 часов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numPr>
          <w:ilvl w:val="0"/>
          <w:numId w:val="16"/>
        </w:numPr>
        <w:ind w:left="72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правила поведения и ТБ на занятиях по волейболу;</w:t>
      </w:r>
    </w:p>
    <w:p w:rsidR="00287DE3" w:rsidRPr="0036024F" w:rsidRDefault="00287DE3" w:rsidP="00887B6A">
      <w:pPr>
        <w:numPr>
          <w:ilvl w:val="0"/>
          <w:numId w:val="16"/>
        </w:numPr>
        <w:ind w:left="72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последовательность обучения волейболистов;</w:t>
      </w:r>
    </w:p>
    <w:p w:rsidR="00287DE3" w:rsidRPr="0036024F" w:rsidRDefault="00287DE3" w:rsidP="00887B6A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становление волейбола как вида спорта; общие основы волейбола;</w:t>
      </w:r>
    </w:p>
    <w:p w:rsidR="00287DE3" w:rsidRPr="0036024F" w:rsidRDefault="00287DE3" w:rsidP="00887B6A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правила игры и методика судейства соревнований;</w:t>
      </w:r>
    </w:p>
    <w:p w:rsidR="00287DE3" w:rsidRPr="0036024F" w:rsidRDefault="00287DE3" w:rsidP="00887B6A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эволюция правил игры по волейболу;</w:t>
      </w:r>
    </w:p>
    <w:p w:rsidR="00287DE3" w:rsidRPr="0036024F" w:rsidRDefault="00287DE3" w:rsidP="00887B6A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упрощенные правила игры;</w:t>
      </w:r>
    </w:p>
    <w:p w:rsidR="00287DE3" w:rsidRPr="0036024F" w:rsidRDefault="00287DE3" w:rsidP="00887B6A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д</w:t>
      </w:r>
      <w:r w:rsidRPr="0036024F">
        <w:rPr>
          <w:rFonts w:ascii="Times New Roman" w:hAnsi="Times New Roman"/>
        </w:rPr>
        <w:t>ействующие правила игры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сведения о строении и функциях организма человека;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гигиена, врачебный контроль на занятиях волейболом;</w:t>
      </w:r>
    </w:p>
    <w:p w:rsidR="00287DE3" w:rsidRPr="0036024F" w:rsidRDefault="00287DE3" w:rsidP="00887B6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основы техники игры и техническая подготовка;</w:t>
      </w:r>
    </w:p>
    <w:p w:rsidR="00287DE3" w:rsidRPr="0036024F" w:rsidRDefault="00287DE3" w:rsidP="00887B6A">
      <w:pPr>
        <w:numPr>
          <w:ilvl w:val="0"/>
          <w:numId w:val="6"/>
        </w:numPr>
        <w:tabs>
          <w:tab w:val="left" w:pos="5265"/>
        </w:tabs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основы тактики игры и тактическая подготовка;</w:t>
      </w:r>
    </w:p>
    <w:p w:rsidR="00287DE3" w:rsidRPr="0036024F" w:rsidRDefault="00287DE3" w:rsidP="00887B6A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 Общефизическая подготовка – </w:t>
      </w:r>
      <w:r w:rsidRPr="0036024F">
        <w:rPr>
          <w:rFonts w:ascii="Times New Roman" w:hAnsi="Times New Roman"/>
          <w:bCs/>
          <w:lang w:val="ru-RU"/>
        </w:rPr>
        <w:t>20 часов (развитие двигательных качеств)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подвижные игры;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ОРУ;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lastRenderedPageBreak/>
        <w:t>бег;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прыжки;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метания;</w:t>
      </w:r>
    </w:p>
    <w:p w:rsidR="00287DE3" w:rsidRPr="0036024F" w:rsidRDefault="00287DE3" w:rsidP="00887B6A">
      <w:pPr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Cs/>
          <w:lang w:val="ru-RU"/>
        </w:rPr>
        <w:t>акробатические упражнения;</w:t>
      </w:r>
    </w:p>
    <w:p w:rsidR="00287DE3" w:rsidRPr="0036024F" w:rsidRDefault="00287DE3" w:rsidP="00887B6A">
      <w:pPr>
        <w:numPr>
          <w:ilvl w:val="0"/>
          <w:numId w:val="15"/>
        </w:numPr>
        <w:jc w:val="both"/>
        <w:rPr>
          <w:rFonts w:ascii="Times New Roman" w:hAnsi="Times New Roman"/>
          <w:bCs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Специальная физическая подготовка – </w:t>
      </w:r>
      <w:r w:rsidRPr="0036024F">
        <w:rPr>
          <w:rFonts w:ascii="Times New Roman" w:hAnsi="Times New Roman"/>
          <w:bCs/>
          <w:lang w:val="ru-RU"/>
        </w:rPr>
        <w:t>20 часов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  <w:lang w:val="ru-RU"/>
        </w:rPr>
        <w:t xml:space="preserve">упражнения для </w:t>
      </w:r>
      <w:r w:rsidRPr="0036024F">
        <w:rPr>
          <w:rFonts w:ascii="Times New Roman" w:hAnsi="Times New Roman"/>
          <w:bCs/>
        </w:rPr>
        <w:t>развития прыгучести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координации движений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специальной выносливости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36024F">
        <w:rPr>
          <w:rFonts w:ascii="Times New Roman" w:hAnsi="Times New Roman"/>
          <w:bCs/>
        </w:rPr>
        <w:t>упражнения силовой подготовки</w:t>
      </w:r>
      <w:r w:rsidRPr="0036024F">
        <w:rPr>
          <w:rFonts w:ascii="Times New Roman" w:hAnsi="Times New Roman"/>
          <w:bCs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подбор упражнений, составление комплексов упражнений для развития быстроты; перемещений для  защиты и нападения;</w:t>
      </w:r>
    </w:p>
    <w:p w:rsidR="00287DE3" w:rsidRPr="0036024F" w:rsidRDefault="00287DE3" w:rsidP="00887B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подбор упражнений для развития взрывной силы;</w:t>
      </w:r>
    </w:p>
    <w:p w:rsidR="00287DE3" w:rsidRPr="0036024F" w:rsidRDefault="00287DE3" w:rsidP="00887B6A">
      <w:pPr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подбор упражнений для воспитания быстроты ответных действий.</w:t>
      </w:r>
    </w:p>
    <w:p w:rsidR="00287DE3" w:rsidRPr="0036024F" w:rsidRDefault="00287DE3" w:rsidP="00BD7748">
      <w:pPr>
        <w:tabs>
          <w:tab w:val="left" w:pos="1095"/>
        </w:tabs>
        <w:jc w:val="both"/>
        <w:rPr>
          <w:rFonts w:ascii="Times New Roman" w:hAnsi="Times New Roman"/>
          <w:b/>
          <w:bCs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 4. Техническая подготовка - </w:t>
      </w:r>
      <w:r w:rsidRPr="0036024F">
        <w:rPr>
          <w:rFonts w:ascii="Times New Roman" w:hAnsi="Times New Roman"/>
          <w:bCs/>
          <w:lang w:val="ru-RU"/>
        </w:rPr>
        <w:t>26 часов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 xml:space="preserve">Техника выполнения нижнего приема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Совершенствование в технике передвижений в стойке волейболиста с изменением направления движения по звуковому и зрительному сигналу. Совершенствование в технике передачи мяча в парах на месте, со сменой мест. Подвижные игры с волейбольным мячом.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верхнего приема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рук, кистей и пальцев при выполнении верхнего приема передачи мяча. Положение ног и туловища спортсмена при выполнении верхнего приема. Упражнения на отработку движений рук, туловища и ног при выполнении приема. Правила безопасного выполнения приема. Использование верхнего приема передачи мяча на практике вовремя командной игры в волейбол.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нижней прямой подачи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туловища, ног, рук, кистей и пальцев спортсменов при выполнении нижней прямой подачи. Упражнение на движения ногами, туловищем и руками при выполнении нижней прямой подачи. Правила безопасного выполнения нижней прямой подачи. Использование нижней прямой подачи мяча на практике вовремя командной игры в волейбол.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верхней прямой подачи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 Использование верхней прямой подачи мяча на практике вовремя командной игры в волейбол.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нижней боковой подачи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Правильное положение руки с мячом перед нанесением удара вовремя нижней боковой подачи. Правила безопасного выполнения упражнения. Упражнения на движение рук, ног и туловища при выполнении нижней боковой подачи. Использование нижней и верхней прямой подачи, нижней боковой подачи мяча на практике вовремя командной игры в волейбол.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навесной передачи к нападающему удару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Понятие выход на прием мяча. Упражнение на правильные действия руками, туловищем и ногами вовремя навесной передачи. Упражнения на правильные действия, направленные на коррекцию передачи. Правила безопасного выполнения упражнения. Использование нижней и верхней прямой подачи, нижней боковой подачи мяча, навесной передачи на практике вовремя командной игры в волейбол.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i/>
          <w:u w:val="single"/>
          <w:lang w:val="ru-RU"/>
        </w:rPr>
        <w:t>Техника выполнения нападающего удара</w:t>
      </w:r>
      <w:r w:rsidRPr="0036024F">
        <w:rPr>
          <w:rFonts w:ascii="Times New Roman" w:hAnsi="Times New Roman"/>
          <w:lang w:val="ru-RU"/>
        </w:rPr>
        <w:t xml:space="preserve"> 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Понятие выход на позицию перед ударом. Упражнения на отработку приема набегания в сочетании с движением руками, туловищем и ногами. Отработка действий, направленных на коррекцию передачи. Правила безопасного выполнения упражнения. Использование нижней и верхней прямой подачи, нижней боковой.  </w:t>
      </w:r>
    </w:p>
    <w:p w:rsidR="00287DE3" w:rsidRPr="0036024F" w:rsidRDefault="00287DE3" w:rsidP="00584B45">
      <w:pPr>
        <w:ind w:left="360"/>
        <w:jc w:val="both"/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lang w:val="ru-RU"/>
        </w:rPr>
        <w:t xml:space="preserve"> 5. </w:t>
      </w:r>
      <w:r w:rsidRPr="0036024F">
        <w:rPr>
          <w:rFonts w:ascii="Times New Roman" w:hAnsi="Times New Roman"/>
          <w:b/>
          <w:lang w:val="ru-RU"/>
        </w:rPr>
        <w:t xml:space="preserve">Тактическая подготовка – </w:t>
      </w:r>
      <w:r w:rsidRPr="0036024F">
        <w:rPr>
          <w:rFonts w:ascii="Times New Roman" w:hAnsi="Times New Roman"/>
          <w:lang w:val="ru-RU"/>
        </w:rPr>
        <w:t>27 часов</w:t>
      </w:r>
      <w:r w:rsidRPr="0036024F">
        <w:rPr>
          <w:rFonts w:ascii="Times New Roman" w:hAnsi="Times New Roman"/>
          <w:b/>
          <w:lang w:val="ru-RU"/>
        </w:rPr>
        <w:t xml:space="preserve"> </w:t>
      </w:r>
    </w:p>
    <w:p w:rsidR="00287DE3" w:rsidRPr="0036024F" w:rsidRDefault="00287DE3" w:rsidP="00584B45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lastRenderedPageBreak/>
        <w:t xml:space="preserve">Обучение и совершенствование индивидуальных действий: 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 совершенствование тактики нападающих ударов; </w:t>
      </w:r>
    </w:p>
    <w:p w:rsidR="00287DE3" w:rsidRPr="0036024F" w:rsidRDefault="00287DE3" w:rsidP="00584B45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 совершенствование технико-тактическим действиям нападающего игрока;  </w:t>
      </w:r>
    </w:p>
    <w:p w:rsidR="00287DE3" w:rsidRPr="0036024F" w:rsidRDefault="00287DE3" w:rsidP="00887B6A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 откидка, отвлекающие действия при вторых передачах.</w:t>
      </w:r>
    </w:p>
    <w:p w:rsidR="00287DE3" w:rsidRPr="0036024F" w:rsidRDefault="00287DE3" w:rsidP="00887B6A">
      <w:pPr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i/>
          <w:u w:val="single"/>
          <w:lang w:val="ru-RU"/>
        </w:rPr>
        <w:t>Обучение групповым взаимодействиям: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обучения отвлекающим действиям при нападающем ударе;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обучение переключению внимания и переходу от действий  в защите к действиям в атаке (и наоборот); 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обучение групповым действиям в нападении через выходящего игрока задней линии; </w:t>
      </w:r>
    </w:p>
    <w:p w:rsidR="00287DE3" w:rsidRPr="0036024F" w:rsidRDefault="00287DE3" w:rsidP="00584B45">
      <w:pPr>
        <w:rPr>
          <w:rFonts w:ascii="Times New Roman" w:hAnsi="Times New Roman"/>
          <w:b/>
          <w:lang w:val="ru-RU"/>
        </w:rPr>
      </w:pPr>
      <w:r w:rsidRPr="0036024F">
        <w:rPr>
          <w:rFonts w:ascii="Times New Roman" w:hAnsi="Times New Roman"/>
          <w:lang w:val="ru-RU"/>
        </w:rPr>
        <w:t>- изучение слабых нападающих ударов с имитацией сильных (обманные нападающие удары).</w:t>
      </w:r>
    </w:p>
    <w:p w:rsidR="00287DE3" w:rsidRPr="0036024F" w:rsidRDefault="00287DE3" w:rsidP="00887B6A">
      <w:pPr>
        <w:framePr w:hSpace="180" w:wrap="around" w:vAnchor="text" w:hAnchor="page" w:x="841" w:y="2056"/>
        <w:rPr>
          <w:rFonts w:ascii="Times New Roman" w:hAnsi="Times New Roman"/>
          <w:lang w:val="ru-RU"/>
        </w:rPr>
      </w:pPr>
    </w:p>
    <w:p w:rsidR="00287DE3" w:rsidRPr="0036024F" w:rsidRDefault="00287DE3" w:rsidP="00887B6A">
      <w:pPr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lang w:val="ru-RU"/>
        </w:rPr>
        <w:t xml:space="preserve">Игровая подготовка – </w:t>
      </w:r>
      <w:r w:rsidRPr="0036024F">
        <w:rPr>
          <w:rFonts w:ascii="Times New Roman" w:hAnsi="Times New Roman"/>
          <w:lang w:val="ru-RU"/>
        </w:rPr>
        <w:t>28 часов</w:t>
      </w:r>
    </w:p>
    <w:p w:rsidR="00287DE3" w:rsidRPr="0036024F" w:rsidRDefault="00287DE3" w:rsidP="00887B6A">
      <w:pPr>
        <w:ind w:left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нижней и верхней прямой подачи, нижней боковой подачи мяча, навесной передачи на практике вовремя командной игры в волейбол. Тактика игры в нападении. Тактика игры в защите.</w:t>
      </w:r>
    </w:p>
    <w:p w:rsidR="00287DE3" w:rsidRPr="0036024F" w:rsidRDefault="00287DE3" w:rsidP="00887B6A">
      <w:pPr>
        <w:tabs>
          <w:tab w:val="left" w:pos="795"/>
        </w:tabs>
        <w:jc w:val="both"/>
        <w:rPr>
          <w:rFonts w:ascii="Times New Roman" w:hAnsi="Times New Roman"/>
          <w:b/>
          <w:lang w:val="ru-RU"/>
        </w:rPr>
      </w:pPr>
    </w:p>
    <w:p w:rsidR="00287DE3" w:rsidRPr="0036024F" w:rsidRDefault="00287DE3" w:rsidP="00887B6A">
      <w:pPr>
        <w:ind w:firstLine="709"/>
        <w:jc w:val="both"/>
        <w:rPr>
          <w:rFonts w:ascii="Times New Roman" w:hAnsi="Times New Roman"/>
          <w:b/>
          <w:bCs/>
          <w:caps/>
          <w:u w:val="single"/>
          <w:lang w:val="ru-RU"/>
        </w:rPr>
      </w:pPr>
      <w:r>
        <w:rPr>
          <w:rFonts w:ascii="Times New Roman" w:hAnsi="Times New Roman"/>
          <w:b/>
          <w:bCs/>
          <w:caps/>
          <w:u w:val="single"/>
          <w:lang w:val="ru-RU"/>
        </w:rPr>
        <w:t>содержание программы  третьего</w:t>
      </w:r>
      <w:r w:rsidRPr="0036024F">
        <w:rPr>
          <w:rFonts w:ascii="Times New Roman" w:hAnsi="Times New Roman"/>
          <w:b/>
          <w:bCs/>
          <w:caps/>
          <w:u w:val="single"/>
          <w:lang w:val="ru-RU"/>
        </w:rPr>
        <w:t xml:space="preserve"> года обучения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</w:p>
    <w:p w:rsidR="00287DE3" w:rsidRPr="0036024F" w:rsidRDefault="00287DE3" w:rsidP="00887B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bCs/>
          <w:lang w:val="ru-RU"/>
        </w:rPr>
        <w:t xml:space="preserve">Теоретические сведения – </w:t>
      </w:r>
      <w:r w:rsidRPr="0036024F">
        <w:rPr>
          <w:rFonts w:ascii="Times New Roman" w:hAnsi="Times New Roman"/>
          <w:bCs/>
          <w:lang w:val="ru-RU"/>
        </w:rPr>
        <w:t>6 часов</w:t>
      </w:r>
    </w:p>
    <w:p w:rsidR="00287DE3" w:rsidRPr="0036024F" w:rsidRDefault="00287DE3" w:rsidP="00887B6A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последовательность и этапы обучения волейболистов; </w:t>
      </w:r>
    </w:p>
    <w:p w:rsidR="00287DE3" w:rsidRPr="0036024F" w:rsidRDefault="00287DE3" w:rsidP="00887B6A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д</w:t>
      </w:r>
      <w:r w:rsidRPr="0036024F">
        <w:rPr>
          <w:rFonts w:ascii="Times New Roman" w:hAnsi="Times New Roman"/>
        </w:rPr>
        <w:t>ействующие правила игры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17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методика судейства соревнований,  терминология и жестикуляция;</w:t>
      </w:r>
    </w:p>
    <w:p w:rsidR="00287DE3" w:rsidRPr="0036024F" w:rsidRDefault="00287DE3" w:rsidP="00887B6A">
      <w:pPr>
        <w:numPr>
          <w:ilvl w:val="0"/>
          <w:numId w:val="17"/>
        </w:numPr>
        <w:rPr>
          <w:rFonts w:ascii="Times New Roman" w:hAnsi="Times New Roman"/>
        </w:rPr>
      </w:pPr>
      <w:r w:rsidRPr="0036024F">
        <w:rPr>
          <w:rFonts w:ascii="Times New Roman" w:hAnsi="Times New Roman"/>
          <w:lang w:val="ru-RU"/>
        </w:rPr>
        <w:t>з</w:t>
      </w:r>
      <w:r w:rsidRPr="0036024F">
        <w:rPr>
          <w:rFonts w:ascii="Times New Roman" w:hAnsi="Times New Roman"/>
        </w:rPr>
        <w:t>адачи тренировочного процесса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правила техники безопасности при выполнении упражнений на занятиях волейболом; 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правила пожарной безопасности, поведения в спортивном зале;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планирование и контроль спортивной подготовки;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спортивные соревнования, организация и правила проведения, положение о соревнованиях;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правила пляжного волейбола;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установка на игру и разбор результатов;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психологическая подготовка юных спортсменов;</w:t>
      </w:r>
    </w:p>
    <w:p w:rsidR="00287DE3" w:rsidRPr="0036024F" w:rsidRDefault="00287DE3" w:rsidP="00887B6A">
      <w:pPr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тика спортивной борьбы, проявление высоких нравственных качеств (честность, доброжелательность, самообладание, дисциплинированность, коллективизм)</w:t>
      </w:r>
    </w:p>
    <w:p w:rsidR="00287DE3" w:rsidRPr="0036024F" w:rsidRDefault="00287DE3" w:rsidP="00887B6A">
      <w:pPr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lang w:val="ru-RU"/>
        </w:rPr>
        <w:t>Общефизическая подготовка</w:t>
      </w:r>
      <w:r w:rsidRPr="0036024F">
        <w:rPr>
          <w:rFonts w:ascii="Times New Roman" w:hAnsi="Times New Roman"/>
          <w:lang w:val="ru-RU"/>
        </w:rPr>
        <w:t xml:space="preserve"> – 18 часов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общеразвивающие упражнения на все группы мышц;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типа «полоса препятствий» с различными заданиями;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эстафеты без предметов и с мячами;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развития силы;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развития скоростно-силовых качеств;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</w:t>
      </w:r>
      <w:r w:rsidRPr="0036024F">
        <w:rPr>
          <w:rFonts w:ascii="Times New Roman" w:hAnsi="Times New Roman"/>
        </w:rPr>
        <w:t>пражнения для развития гибкости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</w:t>
      </w:r>
      <w:r w:rsidRPr="0036024F">
        <w:rPr>
          <w:rFonts w:ascii="Times New Roman" w:hAnsi="Times New Roman"/>
        </w:rPr>
        <w:t>пражнения для развития ловкости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комбинированные упражнения по круговой системе;</w:t>
      </w:r>
    </w:p>
    <w:p w:rsidR="00287DE3" w:rsidRPr="0036024F" w:rsidRDefault="00287DE3" w:rsidP="00887B6A">
      <w:pPr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р</w:t>
      </w:r>
      <w:r w:rsidRPr="0036024F">
        <w:rPr>
          <w:rFonts w:ascii="Times New Roman" w:hAnsi="Times New Roman"/>
        </w:rPr>
        <w:t>азвитие прыгучести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подвижные и спортивные игры по упрощенным правилам;</w:t>
      </w:r>
    </w:p>
    <w:p w:rsidR="00287DE3" w:rsidRPr="0036024F" w:rsidRDefault="00287DE3" w:rsidP="00887B6A">
      <w:pPr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развития взрывной силы.</w:t>
      </w:r>
    </w:p>
    <w:p w:rsidR="00287DE3" w:rsidRPr="0036024F" w:rsidRDefault="00287DE3" w:rsidP="00887B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lang w:val="ru-RU"/>
        </w:rPr>
        <w:t>Специальная подготовка</w:t>
      </w:r>
      <w:r w:rsidRPr="0036024F">
        <w:rPr>
          <w:rFonts w:ascii="Times New Roman" w:hAnsi="Times New Roman"/>
          <w:lang w:val="ru-RU"/>
        </w:rPr>
        <w:t xml:space="preserve"> – 20 часов</w:t>
      </w:r>
    </w:p>
    <w:p w:rsidR="00287DE3" w:rsidRPr="0036024F" w:rsidRDefault="00287DE3" w:rsidP="00887B6A">
      <w:pPr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</w:t>
      </w:r>
    </w:p>
    <w:p w:rsidR="00287DE3" w:rsidRPr="0036024F" w:rsidRDefault="00287DE3" w:rsidP="00887B6A">
      <w:pPr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lastRenderedPageBreak/>
        <w:t>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</w:t>
      </w:r>
    </w:p>
    <w:p w:rsidR="00287DE3" w:rsidRPr="0036024F" w:rsidRDefault="00287DE3" w:rsidP="00887B6A">
      <w:pPr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координации движений</w:t>
      </w:r>
    </w:p>
    <w:p w:rsidR="00287DE3" w:rsidRPr="0036024F" w:rsidRDefault="00287DE3" w:rsidP="00887B6A">
      <w:pPr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упражнения для развития специальной выносливости</w:t>
      </w:r>
    </w:p>
    <w:p w:rsidR="00287DE3" w:rsidRPr="0036024F" w:rsidRDefault="00287DE3" w:rsidP="00887B6A">
      <w:pPr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lang w:val="ru-RU"/>
        </w:rPr>
        <w:t xml:space="preserve">Техническая подготовка – </w:t>
      </w:r>
      <w:r w:rsidRPr="0036024F">
        <w:rPr>
          <w:rFonts w:ascii="Times New Roman" w:hAnsi="Times New Roman"/>
          <w:lang w:val="ru-RU"/>
        </w:rPr>
        <w:t>28 часов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значение технической подготовки для повышения спортивного мастерства;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основные задачи технической подготовки;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определение и исправление ошибок;            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показатели качества спортивной техники (эффективность, экономичность, простота решения задач, помехоустойчивость);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основы совершенствования технической подготовки;</w:t>
      </w:r>
    </w:p>
    <w:p w:rsidR="00287DE3" w:rsidRPr="0036024F" w:rsidRDefault="00287DE3" w:rsidP="00887B6A">
      <w:pPr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методы и средства технической подготовки;</w:t>
      </w:r>
    </w:p>
    <w:p w:rsidR="00287DE3" w:rsidRPr="0036024F" w:rsidRDefault="00287DE3" w:rsidP="00887B6A">
      <w:pPr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к</w:t>
      </w:r>
      <w:r w:rsidRPr="0036024F">
        <w:rPr>
          <w:rFonts w:ascii="Times New Roman" w:hAnsi="Times New Roman"/>
        </w:rPr>
        <w:t xml:space="preserve">онтроль </w:t>
      </w:r>
      <w:r w:rsidRPr="0036024F">
        <w:rPr>
          <w:rFonts w:ascii="Times New Roman" w:hAnsi="Times New Roman"/>
          <w:lang w:val="ru-RU"/>
        </w:rPr>
        <w:t>за</w:t>
      </w:r>
      <w:r w:rsidRPr="0036024F">
        <w:rPr>
          <w:rFonts w:ascii="Times New Roman" w:hAnsi="Times New Roman"/>
        </w:rPr>
        <w:t xml:space="preserve"> технической  подготовкой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нормативные требования и испытания по технической подготовке;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т</w:t>
      </w:r>
      <w:r w:rsidRPr="0036024F">
        <w:rPr>
          <w:rFonts w:ascii="Times New Roman" w:hAnsi="Times New Roman"/>
        </w:rPr>
        <w:t>ехника игры, ее характеристик</w:t>
      </w:r>
      <w:r w:rsidRPr="0036024F">
        <w:rPr>
          <w:rFonts w:ascii="Times New Roman" w:hAnsi="Times New Roman"/>
          <w:lang w:val="ru-RU"/>
        </w:rPr>
        <w:t>а;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особенности современной техники волейбола, тенденции ее дальнейшего развития; </w:t>
      </w:r>
    </w:p>
    <w:p w:rsidR="00287DE3" w:rsidRPr="0036024F" w:rsidRDefault="00287DE3" w:rsidP="00887B6A">
      <w:pPr>
        <w:numPr>
          <w:ilvl w:val="0"/>
          <w:numId w:val="21"/>
        </w:numPr>
        <w:rPr>
          <w:rFonts w:ascii="Times New Roman" w:hAnsi="Times New Roman"/>
        </w:rPr>
      </w:pPr>
      <w:r w:rsidRPr="0036024F">
        <w:rPr>
          <w:rFonts w:ascii="Times New Roman" w:hAnsi="Times New Roman"/>
          <w:lang w:val="ru-RU"/>
        </w:rPr>
        <w:t>т</w:t>
      </w:r>
      <w:r w:rsidRPr="0036024F">
        <w:rPr>
          <w:rFonts w:ascii="Times New Roman" w:hAnsi="Times New Roman"/>
        </w:rPr>
        <w:t>ехника нападения, техника защит</w:t>
      </w:r>
      <w:r w:rsidRPr="0036024F">
        <w:rPr>
          <w:rFonts w:ascii="Times New Roman" w:hAnsi="Times New Roman"/>
          <w:lang w:val="ru-RU"/>
        </w:rPr>
        <w:t>ы;</w:t>
      </w:r>
    </w:p>
    <w:p w:rsidR="00287DE3" w:rsidRPr="0036024F" w:rsidRDefault="00287DE3" w:rsidP="00887B6A">
      <w:pPr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Взаимосвязь развития техники нападения и защиты.</w:t>
      </w:r>
    </w:p>
    <w:p w:rsidR="00287DE3" w:rsidRPr="0036024F" w:rsidRDefault="00287DE3" w:rsidP="00887B6A">
      <w:pPr>
        <w:numPr>
          <w:ilvl w:val="0"/>
          <w:numId w:val="20"/>
        </w:numPr>
        <w:ind w:right="-284"/>
        <w:rPr>
          <w:rFonts w:ascii="Times New Roman" w:hAnsi="Times New Roman"/>
          <w:b/>
          <w:u w:val="single"/>
        </w:rPr>
      </w:pPr>
      <w:r w:rsidRPr="0036024F">
        <w:rPr>
          <w:rFonts w:ascii="Times New Roman" w:hAnsi="Times New Roman"/>
          <w:b/>
          <w:i/>
          <w:u w:val="single"/>
        </w:rPr>
        <w:t>Тактическая подготовка</w:t>
      </w:r>
      <w:r w:rsidRPr="0036024F">
        <w:rPr>
          <w:rFonts w:ascii="Times New Roman" w:hAnsi="Times New Roman"/>
          <w:b/>
          <w:u w:val="single"/>
        </w:rPr>
        <w:t xml:space="preserve"> </w:t>
      </w:r>
      <w:r w:rsidRPr="0036024F">
        <w:rPr>
          <w:rFonts w:ascii="Times New Roman" w:hAnsi="Times New Roman"/>
        </w:rPr>
        <w:t>– 28 часов</w:t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</w:rPr>
        <w:t xml:space="preserve">              </w:t>
      </w:r>
      <w:r w:rsidRPr="0036024F">
        <w:rPr>
          <w:rFonts w:ascii="Times New Roman" w:hAnsi="Times New Roman"/>
          <w:i/>
          <w:u w:val="single"/>
        </w:rPr>
        <w:t>Нападение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-  обучение и совершенствование индивидуальных действий;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-  изучение слабых нападающих ударов с имитацией сильных (обманные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 нападающие удары);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- обучения отвлекающим действиям при нападающем ударе;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- совершенствование переключению внимания и переходу от действий защиты к действиям в атаке (и наоборот);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- упражнения для развития быстроты перемещений; 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- обучение групповым действиям в нападении через выходящего игрока задней 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 линии;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- обучение групповым действиям в нападении через игрока передней линии;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- определение эффективности игры в нападении игроков и команды в целом;</w:t>
      </w:r>
    </w:p>
    <w:p w:rsidR="00287DE3" w:rsidRPr="0036024F" w:rsidRDefault="00287DE3" w:rsidP="00887B6A">
      <w:pPr>
        <w:rPr>
          <w:rFonts w:ascii="Times New Roman" w:hAnsi="Times New Roman"/>
          <w:i/>
          <w:u w:val="single"/>
          <w:lang w:val="ru-RU"/>
        </w:rPr>
      </w:pPr>
      <w:r w:rsidRPr="0036024F">
        <w:rPr>
          <w:rFonts w:ascii="Times New Roman" w:hAnsi="Times New Roman"/>
          <w:i/>
          <w:lang w:val="ru-RU"/>
        </w:rPr>
        <w:t xml:space="preserve">               </w:t>
      </w:r>
      <w:r w:rsidRPr="0036024F">
        <w:rPr>
          <w:rFonts w:ascii="Times New Roman" w:hAnsi="Times New Roman"/>
          <w:i/>
          <w:u w:val="single"/>
          <w:lang w:val="ru-RU"/>
        </w:rPr>
        <w:t>Зашита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взаимодействие игроков;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определение эффективности игры в защите игроков и команды в целом;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технико-тактические действия в защите для страховки крайним защитником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свободным от блока;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применение элементов баскетбола в занятиях и тренировке волейболистов;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совершенствование взаимодействия принимающего – пасующего – нападающего;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обучения контр-атакующим действиям в волейболе;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упражнения для обучения перемещению блокирующих игроков;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имитационные упражнения по технике блокирования (на месте, после перемещения);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имитационные упражнения по технике блокирования с баскетбольными мячами (в паре);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специальные упражнения по технике блокирования через сетку (в паре);</w:t>
      </w:r>
    </w:p>
    <w:p w:rsidR="00287DE3" w:rsidRPr="0036024F" w:rsidRDefault="00287DE3" w:rsidP="00887B6A">
      <w:pPr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упражнения по технике группового блока (имитационные, специальные).</w:t>
      </w:r>
    </w:p>
    <w:p w:rsidR="00287DE3" w:rsidRPr="0036024F" w:rsidRDefault="00287DE3" w:rsidP="00887B6A">
      <w:pPr>
        <w:numPr>
          <w:ilvl w:val="0"/>
          <w:numId w:val="22"/>
        </w:numPr>
        <w:jc w:val="both"/>
        <w:rPr>
          <w:rFonts w:ascii="Times New Roman" w:hAnsi="Times New Roman"/>
          <w:b/>
          <w:u w:val="single"/>
        </w:rPr>
      </w:pPr>
      <w:r w:rsidRPr="0036024F">
        <w:rPr>
          <w:rFonts w:ascii="Times New Roman" w:hAnsi="Times New Roman"/>
          <w:b/>
          <w:i/>
          <w:u w:val="single"/>
        </w:rPr>
        <w:t>Игровая подготовка</w:t>
      </w:r>
      <w:r w:rsidRPr="0036024F">
        <w:rPr>
          <w:rFonts w:ascii="Times New Roman" w:hAnsi="Times New Roman"/>
          <w:b/>
          <w:u w:val="single"/>
        </w:rPr>
        <w:t xml:space="preserve"> </w:t>
      </w:r>
      <w:r w:rsidRPr="0036024F">
        <w:rPr>
          <w:rFonts w:ascii="Times New Roman" w:hAnsi="Times New Roman"/>
        </w:rPr>
        <w:t>– 30 часов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дальнейшее обучение приемам игры, совершенствование их в условиях близких к соревновательным;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обучение индивидуальным, групповым и командным действиям в различных комбинациях и системах нападения и защиты;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совершенствование приемов игры и тактических действий с учетом индивидуальных особенностей юного волейболиста;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lastRenderedPageBreak/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учащихся;</w:t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освоение терминологии, принятой в волейболе;</w:t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в качестве дежурного подготовка мест для занятий, инвентаря и т.д.;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составление комплекса общеразвивающих  упражнений и умение провести 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разминку с группой.</w:t>
      </w:r>
    </w:p>
    <w:p w:rsidR="00287DE3" w:rsidRPr="0036024F" w:rsidRDefault="00287DE3" w:rsidP="00887B6A">
      <w:pPr>
        <w:tabs>
          <w:tab w:val="left" w:pos="5265"/>
        </w:tabs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/>
          <w:lang w:val="ru-RU"/>
        </w:rPr>
        <w:t xml:space="preserve">   7.</w:t>
      </w:r>
      <w:r w:rsidRPr="0036024F">
        <w:rPr>
          <w:rFonts w:ascii="Times New Roman" w:hAnsi="Times New Roman"/>
          <w:lang w:val="ru-RU"/>
        </w:rPr>
        <w:t xml:space="preserve">  </w:t>
      </w:r>
      <w:r w:rsidRPr="0036024F">
        <w:rPr>
          <w:rFonts w:ascii="Times New Roman" w:hAnsi="Times New Roman"/>
          <w:b/>
          <w:i/>
          <w:u w:val="single"/>
          <w:lang w:val="ru-RU"/>
        </w:rPr>
        <w:t>Контрольные и календарные игры</w:t>
      </w:r>
      <w:r w:rsidRPr="0036024F">
        <w:rPr>
          <w:rFonts w:ascii="Times New Roman" w:hAnsi="Times New Roman"/>
          <w:b/>
          <w:u w:val="single"/>
          <w:lang w:val="ru-RU"/>
        </w:rPr>
        <w:t xml:space="preserve"> </w:t>
      </w:r>
      <w:r w:rsidRPr="0036024F">
        <w:rPr>
          <w:rFonts w:ascii="Times New Roman" w:hAnsi="Times New Roman"/>
          <w:lang w:val="ru-RU"/>
        </w:rPr>
        <w:t>– 16 часов</w:t>
      </w:r>
      <w:r w:rsidRPr="0036024F">
        <w:rPr>
          <w:rFonts w:ascii="Times New Roman" w:hAnsi="Times New Roman"/>
          <w:lang w:val="ru-RU"/>
        </w:rPr>
        <w:tab/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участие в первенстве школы по волейболу;</w:t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участие в товарищеских играх своего микрорайона;</w:t>
      </w:r>
    </w:p>
    <w:p w:rsidR="00287DE3" w:rsidRPr="0036024F" w:rsidRDefault="00287DE3" w:rsidP="00887B6A">
      <w:pPr>
        <w:ind w:right="-284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- участие сборной команды школы в первенстве района по волейболу; </w:t>
      </w:r>
    </w:p>
    <w:p w:rsidR="00287DE3" w:rsidRPr="0036024F" w:rsidRDefault="00287DE3" w:rsidP="00887B6A">
      <w:pPr>
        <w:tabs>
          <w:tab w:val="left" w:pos="1755"/>
          <w:tab w:val="center" w:pos="5244"/>
        </w:tabs>
        <w:ind w:right="-284"/>
        <w:rPr>
          <w:rFonts w:ascii="Times New Roman" w:hAnsi="Times New Roman"/>
          <w:b/>
          <w:u w:val="single"/>
          <w:lang w:val="ru-RU"/>
        </w:rPr>
      </w:pPr>
      <w:r w:rsidRPr="0036024F">
        <w:rPr>
          <w:rFonts w:ascii="Times New Roman" w:hAnsi="Times New Roman"/>
          <w:b/>
          <w:u w:val="single"/>
          <w:lang w:val="ru-RU"/>
        </w:rPr>
        <w:t>Обеспечение программы методической продукцией</w:t>
      </w:r>
    </w:p>
    <w:p w:rsidR="00287DE3" w:rsidRPr="0036024F" w:rsidRDefault="00287DE3" w:rsidP="00887B6A">
      <w:pPr>
        <w:ind w:right="-284"/>
        <w:rPr>
          <w:rFonts w:ascii="Times New Roman" w:hAnsi="Times New Roman"/>
          <w:i/>
          <w:lang w:val="ru-RU"/>
        </w:rPr>
      </w:pPr>
      <w:r w:rsidRPr="0036024F">
        <w:rPr>
          <w:rFonts w:ascii="Times New Roman" w:hAnsi="Times New Roman"/>
          <w:i/>
          <w:lang w:val="ru-RU"/>
        </w:rPr>
        <w:t xml:space="preserve"> 1. Дидактические материалы:</w:t>
      </w:r>
    </w:p>
    <w:p w:rsidR="00287DE3" w:rsidRPr="0036024F" w:rsidRDefault="00287DE3" w:rsidP="00887B6A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картотека упражнений по волейболу;</w:t>
      </w:r>
    </w:p>
    <w:p w:rsidR="00287DE3" w:rsidRPr="0036024F" w:rsidRDefault="00287DE3" w:rsidP="00887B6A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схемы и плакаты освоения технических приемов в волейбол;</w:t>
      </w:r>
    </w:p>
    <w:p w:rsidR="00287DE3" w:rsidRPr="0036024F" w:rsidRDefault="00287DE3" w:rsidP="00887B6A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правила игры в волейбол;</w:t>
      </w:r>
    </w:p>
    <w:p w:rsidR="00287DE3" w:rsidRPr="0036024F" w:rsidRDefault="00287DE3" w:rsidP="00887B6A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рравила судейства в волейболе;</w:t>
      </w:r>
    </w:p>
    <w:p w:rsidR="00287DE3" w:rsidRPr="0036024F" w:rsidRDefault="00287DE3" w:rsidP="00887B6A">
      <w:pPr>
        <w:tabs>
          <w:tab w:val="left" w:pos="195"/>
        </w:tabs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положение о соревнованиях по волейболу;</w:t>
      </w:r>
    </w:p>
    <w:p w:rsidR="00287DE3" w:rsidRPr="0036024F" w:rsidRDefault="00287DE3" w:rsidP="00012F69">
      <w:pPr>
        <w:numPr>
          <w:ilvl w:val="0"/>
          <w:numId w:val="27"/>
        </w:numPr>
        <w:ind w:right="-284"/>
        <w:rPr>
          <w:rFonts w:ascii="Times New Roman" w:hAnsi="Times New Roman"/>
          <w:i/>
        </w:rPr>
      </w:pPr>
      <w:r w:rsidRPr="0036024F">
        <w:rPr>
          <w:rFonts w:ascii="Times New Roman" w:hAnsi="Times New Roman"/>
          <w:i/>
        </w:rPr>
        <w:t>Методические рекомендации: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безопасного ведения двусторонней игры;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подвижных игр с волейбольным  мячом;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рекомендации по организации работы с картотекой упражнений по  волейболу;</w:t>
      </w:r>
    </w:p>
    <w:p w:rsidR="00287DE3" w:rsidRPr="0036024F" w:rsidRDefault="00287DE3" w:rsidP="00887B6A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- инструкции по охране труда.</w:t>
      </w:r>
    </w:p>
    <w:p w:rsidR="00287DE3" w:rsidRPr="0036024F" w:rsidRDefault="00287DE3" w:rsidP="00012F69">
      <w:pPr>
        <w:ind w:right="-284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287DE3" w:rsidRPr="0036024F" w:rsidRDefault="00287DE3" w:rsidP="00012F69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287DE3" w:rsidRPr="0036024F" w:rsidRDefault="00287DE3" w:rsidP="00012F69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</w:t>
      </w:r>
      <w:r w:rsidRPr="0036024F">
        <w:rPr>
          <w:rFonts w:ascii="Times New Roman" w:hAnsi="Times New Roman"/>
          <w:iCs/>
          <w:lang w:val="ru-RU"/>
        </w:rPr>
        <w:t>портивного инвентаря и спортивных снарядов</w:t>
      </w:r>
      <w:r w:rsidRPr="0036024F">
        <w:rPr>
          <w:rFonts w:ascii="Times New Roman" w:hAnsi="Times New Roman"/>
          <w:lang w:val="ru-RU"/>
        </w:rPr>
        <w:t>.</w:t>
      </w:r>
    </w:p>
    <w:p w:rsidR="00287DE3" w:rsidRPr="0036024F" w:rsidRDefault="00287DE3" w:rsidP="00012F69">
      <w:p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 xml:space="preserve">      В основу программы легли определенные </w:t>
      </w:r>
      <w:r w:rsidRPr="0036024F">
        <w:rPr>
          <w:rFonts w:ascii="Times New Roman" w:hAnsi="Times New Roman"/>
          <w:b/>
          <w:bCs/>
          <w:lang w:val="ru-RU"/>
        </w:rPr>
        <w:t>педагогические принципы</w:t>
      </w:r>
      <w:r w:rsidRPr="0036024F">
        <w:rPr>
          <w:rFonts w:ascii="Times New Roman" w:hAnsi="Times New Roman"/>
          <w:lang w:val="ru-RU"/>
        </w:rPr>
        <w:t>: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субъектности познающего сознания</w:t>
      </w:r>
      <w:r w:rsidRPr="0036024F">
        <w:rPr>
          <w:rFonts w:ascii="Times New Roman" w:hAnsi="Times New Roman"/>
          <w:lang w:val="ru-RU"/>
        </w:rPr>
        <w:t>. Педагог и учащийся определяются активными субъектами образования.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дополнительности</w:t>
      </w:r>
      <w:r w:rsidRPr="0036024F">
        <w:rPr>
          <w:rFonts w:ascii="Times New Roman" w:hAnsi="Times New Roman"/>
          <w:lang w:val="ru-RU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открытости учебной и воспитательной информации</w:t>
      </w:r>
      <w:r w:rsidRPr="0036024F">
        <w:rPr>
          <w:rFonts w:ascii="Times New Roman" w:hAnsi="Times New Roman"/>
          <w:lang w:val="ru-RU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287DE3" w:rsidRPr="0036024F" w:rsidRDefault="00287DE3" w:rsidP="00887B6A">
      <w:pPr>
        <w:pStyle w:val="21"/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 w:rsidRPr="0036024F">
        <w:rPr>
          <w:rFonts w:ascii="Times New Roman" w:hAnsi="Times New Roman"/>
          <w:i/>
          <w:iCs/>
          <w:sz w:val="24"/>
          <w:lang w:val="ru-RU"/>
        </w:rPr>
        <w:t>принцип уважения к личности ребенка</w:t>
      </w:r>
      <w:r w:rsidRPr="0036024F">
        <w:rPr>
          <w:rFonts w:ascii="Times New Roman" w:hAnsi="Times New Roman"/>
          <w:sz w:val="24"/>
          <w:lang w:val="ru-RU"/>
        </w:rPr>
        <w:t xml:space="preserve">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 если продиктована потребностями воспитательного процесса и задачами развития личности.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сознательности и активности учащихся</w:t>
      </w:r>
      <w:r w:rsidRPr="0036024F">
        <w:rPr>
          <w:rFonts w:ascii="Times New Roman" w:hAnsi="Times New Roman"/>
          <w:lang w:val="ru-RU"/>
        </w:rPr>
        <w:t xml:space="preserve"> предполагает создание</w:t>
      </w:r>
      <w:r w:rsidRPr="0036024F">
        <w:rPr>
          <w:rFonts w:ascii="Times New Roman" w:hAnsi="Times New Roman"/>
          <w:lang w:val="ru-RU"/>
        </w:rPr>
        <w:br/>
        <w:t>условий для активного и сознательного отношения учащихся к обучению,</w:t>
      </w:r>
      <w:r w:rsidRPr="0036024F">
        <w:rPr>
          <w:rFonts w:ascii="Times New Roman" w:hAnsi="Times New Roman"/>
          <w:lang w:val="ru-RU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дифференцированного и индивидуального подхода в обучении</w:t>
      </w:r>
      <w:r w:rsidRPr="0036024F">
        <w:rPr>
          <w:rFonts w:ascii="Times New Roman" w:hAnsi="Times New Roman"/>
          <w:lang w:val="ru-RU"/>
        </w:rPr>
        <w:t xml:space="preserve"> 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287DE3" w:rsidRPr="0036024F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lastRenderedPageBreak/>
        <w:t xml:space="preserve">принцип преемственности, последовательности и систематичности </w:t>
      </w:r>
      <w:r w:rsidRPr="0036024F">
        <w:rPr>
          <w:rFonts w:ascii="Times New Roman" w:hAnsi="Times New Roman"/>
          <w:lang w:val="ru-RU"/>
        </w:rPr>
        <w:t>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287DE3" w:rsidRDefault="00287DE3" w:rsidP="00887B6A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i/>
          <w:iCs/>
          <w:lang w:val="ru-RU"/>
        </w:rPr>
        <w:t>принцип доступности и пассивности</w:t>
      </w:r>
      <w:r w:rsidRPr="0036024F">
        <w:rPr>
          <w:rFonts w:ascii="Times New Roman" w:hAnsi="Times New Roman"/>
          <w:lang w:val="ru-RU"/>
        </w:rPr>
        <w:t xml:space="preserve"> заключается в применении основного правила дидактики "от простого к сложному, от известного к неизвестному".</w:t>
      </w:r>
    </w:p>
    <w:p w:rsidR="00287DE3" w:rsidRDefault="00287DE3" w:rsidP="008225E7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</w:p>
    <w:p w:rsidR="00287DE3" w:rsidRDefault="00287DE3" w:rsidP="008225E7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Календарный учебный график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21"/>
        <w:gridCol w:w="1870"/>
        <w:gridCol w:w="1470"/>
        <w:gridCol w:w="1114"/>
        <w:gridCol w:w="1635"/>
        <w:gridCol w:w="3102"/>
      </w:tblGrid>
      <w:tr w:rsidR="00725277" w:rsidRPr="0012181D" w:rsidTr="00725277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Дата начала учебных 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Дата окончания учебных занятий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725277">
              <w:rPr>
                <w:rFonts w:ascii="Times New Roman" w:hAnsi="Times New Roman"/>
                <w:lang w:val="ru-RU"/>
              </w:rPr>
              <w:t>Кол-во часов в год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Место занятий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Режим занятий</w:t>
            </w:r>
          </w:p>
        </w:tc>
      </w:tr>
      <w:tr w:rsidR="00725277" w:rsidRPr="0082125B" w:rsidTr="00725277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01.09.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31.05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>144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</w:rPr>
            </w:pPr>
            <w:r w:rsidRPr="00725277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  <w:lang w:val="ru-RU"/>
              </w:rPr>
              <w:t>Смоленская О</w:t>
            </w:r>
            <w:r w:rsidRPr="00725277">
              <w:rPr>
                <w:rFonts w:ascii="Times New Roman" w:hAnsi="Times New Roman"/>
              </w:rPr>
              <w:t>Ш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7" w:rsidRPr="00725277" w:rsidRDefault="00725277" w:rsidP="00725277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725277">
              <w:rPr>
                <w:rFonts w:ascii="Times New Roman" w:hAnsi="Times New Roman"/>
                <w:lang w:val="ru-RU"/>
              </w:rPr>
              <w:t>2 раза в неделю по 2 часа</w:t>
            </w:r>
          </w:p>
        </w:tc>
      </w:tr>
    </w:tbl>
    <w:p w:rsidR="00287DE3" w:rsidRPr="0036024F" w:rsidRDefault="00287DE3" w:rsidP="00725277">
      <w:pPr>
        <w:ind w:left="360"/>
        <w:jc w:val="both"/>
        <w:rPr>
          <w:rFonts w:ascii="Times New Roman" w:hAnsi="Times New Roman"/>
          <w:lang w:val="ru-RU"/>
        </w:rPr>
      </w:pPr>
    </w:p>
    <w:p w:rsidR="00287DE3" w:rsidRPr="0036024F" w:rsidRDefault="00287DE3" w:rsidP="00887B6A">
      <w:pPr>
        <w:pStyle w:val="5"/>
        <w:jc w:val="both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36024F">
        <w:rPr>
          <w:rFonts w:ascii="Times New Roman" w:hAnsi="Times New Roman"/>
          <w:i w:val="0"/>
          <w:sz w:val="24"/>
          <w:szCs w:val="24"/>
          <w:u w:val="single"/>
          <w:lang w:val="ru-RU"/>
        </w:rPr>
        <w:t>МАТЕРИАЛЬНО-ТЕХНИЧЕСКОЕ обеспе</w:t>
      </w:r>
      <w:r>
        <w:rPr>
          <w:rFonts w:ascii="Times New Roman" w:hAnsi="Times New Roman"/>
          <w:i w:val="0"/>
          <w:sz w:val="24"/>
          <w:szCs w:val="24"/>
          <w:u w:val="single"/>
          <w:lang w:val="ru-RU"/>
        </w:rPr>
        <w:t>чение образовательной программы</w:t>
      </w:r>
    </w:p>
    <w:p w:rsidR="00287DE3" w:rsidRPr="0036024F" w:rsidRDefault="00287DE3" w:rsidP="00887B6A">
      <w:pPr>
        <w:ind w:firstLine="360"/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lang w:val="ru-RU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287DE3" w:rsidRPr="0036024F" w:rsidRDefault="00287DE3" w:rsidP="00887B6A">
      <w:pPr>
        <w:rPr>
          <w:rFonts w:ascii="Times New Roman" w:hAnsi="Times New Roman"/>
          <w:u w:val="single"/>
        </w:rPr>
      </w:pPr>
      <w:r w:rsidRPr="0036024F">
        <w:rPr>
          <w:rFonts w:ascii="Times New Roman" w:hAnsi="Times New Roman"/>
          <w:bCs/>
          <w:spacing w:val="-1"/>
          <w:w w:val="109"/>
          <w:u w:val="single"/>
        </w:rPr>
        <w:t xml:space="preserve">спортивный инвентарь: </w:t>
      </w:r>
    </w:p>
    <w:p w:rsidR="00287DE3" w:rsidRPr="0036024F" w:rsidRDefault="00287DE3" w:rsidP="00887B6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spacing w:val="-1"/>
          <w:w w:val="109"/>
          <w:lang w:val="ru-RU"/>
        </w:rPr>
        <w:t xml:space="preserve">волейбольные мячи </w:t>
      </w:r>
      <w:r w:rsidRPr="0036024F">
        <w:rPr>
          <w:rFonts w:ascii="Times New Roman" w:hAnsi="Times New Roman"/>
          <w:lang w:val="ru-RU"/>
        </w:rPr>
        <w:t>на каждого обучающегося;</w:t>
      </w:r>
    </w:p>
    <w:p w:rsidR="00287DE3" w:rsidRPr="0036024F" w:rsidRDefault="00287DE3" w:rsidP="00887B6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spacing w:val="-1"/>
          <w:w w:val="109"/>
          <w:lang w:val="ru-RU"/>
        </w:rPr>
        <w:t xml:space="preserve">перекладина для подтягивания в висе; </w:t>
      </w:r>
    </w:p>
    <w:p w:rsidR="00287DE3" w:rsidRPr="0036024F" w:rsidRDefault="00287DE3" w:rsidP="00887B6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36024F">
        <w:rPr>
          <w:rFonts w:ascii="Times New Roman" w:hAnsi="Times New Roman"/>
          <w:bCs/>
          <w:spacing w:val="-1"/>
          <w:w w:val="109"/>
          <w:lang w:val="ru-RU"/>
        </w:rPr>
        <w:t xml:space="preserve">гимнастические скакалки для прыжков </w:t>
      </w:r>
      <w:r w:rsidRPr="0036024F">
        <w:rPr>
          <w:rFonts w:ascii="Times New Roman" w:hAnsi="Times New Roman"/>
          <w:lang w:val="ru-RU"/>
        </w:rPr>
        <w:t>на каждого обучающегося;</w:t>
      </w:r>
    </w:p>
    <w:p w:rsidR="00287DE3" w:rsidRPr="0036024F" w:rsidRDefault="00287DE3" w:rsidP="00887B6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</w:rPr>
        <w:t>волейбольная сетка</w:t>
      </w:r>
      <w:r w:rsidRPr="0036024F">
        <w:rPr>
          <w:rFonts w:ascii="Times New Roman" w:hAnsi="Times New Roman"/>
          <w:lang w:val="ru-RU"/>
        </w:rPr>
        <w:t>;</w:t>
      </w:r>
    </w:p>
    <w:p w:rsidR="00287DE3" w:rsidRPr="0036024F" w:rsidRDefault="00287DE3" w:rsidP="00887B6A">
      <w:pPr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w w:val="109"/>
          <w:u w:val="single"/>
          <w:lang w:val="ru-RU"/>
        </w:rPr>
      </w:pPr>
      <w:r w:rsidRPr="0036024F">
        <w:rPr>
          <w:rFonts w:ascii="Times New Roman" w:hAnsi="Times New Roman"/>
          <w:lang w:val="ru-RU"/>
        </w:rPr>
        <w:t>футбольные, баскетбольные и теннисные  мячи.</w:t>
      </w:r>
    </w:p>
    <w:p w:rsidR="00287DE3" w:rsidRPr="0036024F" w:rsidRDefault="00287DE3" w:rsidP="00887B6A">
      <w:pPr>
        <w:jc w:val="both"/>
        <w:rPr>
          <w:rFonts w:ascii="Times New Roman" w:hAnsi="Times New Roman"/>
          <w:bCs/>
          <w:spacing w:val="-1"/>
          <w:w w:val="109"/>
          <w:u w:val="single"/>
          <w:lang w:val="ru-RU"/>
        </w:rPr>
      </w:pPr>
      <w:r w:rsidRPr="0036024F">
        <w:rPr>
          <w:rFonts w:ascii="Times New Roman" w:hAnsi="Times New Roman"/>
          <w:bCs/>
          <w:spacing w:val="-1"/>
          <w:w w:val="109"/>
          <w:u w:val="single"/>
          <w:lang w:val="ru-RU"/>
        </w:rPr>
        <w:t xml:space="preserve"> </w:t>
      </w:r>
      <w:r w:rsidRPr="0036024F">
        <w:rPr>
          <w:rFonts w:ascii="Times New Roman" w:hAnsi="Times New Roman"/>
          <w:bCs/>
          <w:spacing w:val="-1"/>
          <w:w w:val="109"/>
          <w:u w:val="single"/>
        </w:rPr>
        <w:t>спортивные снаряды:</w:t>
      </w:r>
    </w:p>
    <w:p w:rsidR="00287DE3" w:rsidRPr="0036024F" w:rsidRDefault="00287DE3" w:rsidP="00887B6A">
      <w:pPr>
        <w:numPr>
          <w:ilvl w:val="1"/>
          <w:numId w:val="4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  <w:bCs/>
          <w:spacing w:val="-1"/>
          <w:w w:val="109"/>
        </w:rPr>
        <w:t>гимнастические скамейки</w:t>
      </w:r>
      <w:r>
        <w:rPr>
          <w:rFonts w:ascii="Times New Roman" w:hAnsi="Times New Roman"/>
          <w:bCs/>
          <w:spacing w:val="-1"/>
          <w:w w:val="109"/>
          <w:lang w:val="ru-RU"/>
        </w:rPr>
        <w:t>;</w:t>
      </w:r>
      <w:r w:rsidRPr="0036024F">
        <w:rPr>
          <w:rFonts w:ascii="Times New Roman" w:hAnsi="Times New Roman"/>
          <w:bCs/>
          <w:spacing w:val="-1"/>
          <w:w w:val="109"/>
        </w:rPr>
        <w:t xml:space="preserve"> </w:t>
      </w:r>
    </w:p>
    <w:p w:rsidR="00287DE3" w:rsidRPr="00690C50" w:rsidRDefault="00287DE3" w:rsidP="00887B6A">
      <w:pPr>
        <w:numPr>
          <w:ilvl w:val="1"/>
          <w:numId w:val="4"/>
        </w:numPr>
        <w:jc w:val="both"/>
        <w:rPr>
          <w:rFonts w:ascii="Times New Roman" w:hAnsi="Times New Roman"/>
        </w:rPr>
      </w:pPr>
      <w:r w:rsidRPr="0036024F">
        <w:rPr>
          <w:rFonts w:ascii="Times New Roman" w:hAnsi="Times New Roman"/>
          <w:bCs/>
          <w:spacing w:val="-1"/>
          <w:w w:val="109"/>
        </w:rPr>
        <w:t xml:space="preserve"> гимнастическая стенк</w:t>
      </w:r>
      <w:r w:rsidRPr="0036024F">
        <w:rPr>
          <w:rFonts w:ascii="Times New Roman" w:hAnsi="Times New Roman"/>
          <w:bCs/>
          <w:spacing w:val="-1"/>
          <w:w w:val="109"/>
          <w:lang w:val="ru-RU"/>
        </w:rPr>
        <w:t>а</w:t>
      </w:r>
    </w:p>
    <w:p w:rsidR="00287DE3" w:rsidRDefault="00287DE3" w:rsidP="00690C50">
      <w:pPr>
        <w:ind w:left="710"/>
        <w:jc w:val="both"/>
        <w:rPr>
          <w:rFonts w:ascii="Times New Roman" w:hAnsi="Times New Roman"/>
          <w:bCs/>
          <w:spacing w:val="-1"/>
          <w:w w:val="109"/>
          <w:lang w:val="ru-RU"/>
        </w:rPr>
      </w:pPr>
    </w:p>
    <w:p w:rsidR="00287DE3" w:rsidRPr="00CB7F18" w:rsidRDefault="00287DE3" w:rsidP="00593EDB">
      <w:pPr>
        <w:pStyle w:val="62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18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287DE3" w:rsidRDefault="00287DE3" w:rsidP="00593EDB">
      <w:pPr>
        <w:pStyle w:val="6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18">
        <w:rPr>
          <w:rFonts w:ascii="Times New Roman" w:hAnsi="Times New Roman" w:cs="Times New Roman"/>
          <w:b/>
          <w:sz w:val="24"/>
          <w:szCs w:val="24"/>
        </w:rPr>
        <w:t>Перечень нормативно-правовых документов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u w:val="single"/>
        </w:rPr>
      </w:pPr>
      <w:r w:rsidRPr="002F4BCB">
        <w:rPr>
          <w:rFonts w:ascii="Times New Roman" w:hAnsi="Times New Roman"/>
          <w:u w:val="single"/>
        </w:rPr>
        <w:t>Федеральный уровень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1.Федеральный закон от 29 декабря 2012 г. № 273-ФЗ «Об образовании в Российской Федерации».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4. Распоряжение Правительства Российской Федерации от 6 июля 2018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1375, об утверждении Плана основных мероприятий до 2020 года, проводимых в рамках Десятилетия детства.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6. Приказ Министерства просвещения Российской Федерации от 09 ноября 2018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7. Приказ Федеральной службы по надзору в сфере образования и науки РФ от 14 августа 2020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8. Приказ </w:t>
      </w:r>
      <w:r w:rsidRPr="002F4BCB">
        <w:rPr>
          <w:rFonts w:ascii="Times New Roman" w:hAnsi="Times New Roman"/>
        </w:rPr>
        <w:t>M</w:t>
      </w:r>
      <w:r w:rsidRPr="002F4BCB">
        <w:rPr>
          <w:rFonts w:ascii="Times New Roman" w:hAnsi="Times New Roman"/>
          <w:lang w:val="ru-RU"/>
        </w:rPr>
        <w:t xml:space="preserve">инздравсоцразвития России от 26 августа 2010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lastRenderedPageBreak/>
        <w:t xml:space="preserve">9. Приказ Министерства труда и социальной защиты Российской Федерации от 5 мая 2018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298 н «Об утверждении профессионального стандарта "Педагог дополнительного образования детей и взрослых».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11. </w:t>
      </w:r>
      <w:bookmarkStart w:id="0" w:name="_GoBack"/>
      <w:r w:rsidRPr="002F4BCB">
        <w:rPr>
          <w:rFonts w:ascii="Times New Roman" w:hAnsi="Times New Roman"/>
          <w:lang w:val="ru-RU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  <w:bookmarkEnd w:id="0"/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19. Постановление Главного государственного санитарного врача РФ от 28 сентября 2020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28 "Об утверждении Санитарных правил 2.4.3648-20 "Санитарно-эпидемиологические требования к организациям</w:t>
      </w:r>
      <w:r>
        <w:rPr>
          <w:rFonts w:ascii="Times New Roman" w:hAnsi="Times New Roman"/>
          <w:lang w:val="ru-RU"/>
        </w:rPr>
        <w:t xml:space="preserve"> </w:t>
      </w:r>
      <w:r w:rsidRPr="002F4BCB">
        <w:rPr>
          <w:rFonts w:ascii="Times New Roman" w:hAnsi="Times New Roman"/>
          <w:lang w:val="ru-RU"/>
        </w:rPr>
        <w:t>воспитания и обучения, отдыха и оздоровления детей и молодежи".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20. </w:t>
      </w:r>
      <w:hyperlink r:id="rId10" w:tgtFrame="_blank" w:history="1">
        <w:r w:rsidRPr="002F4BCB">
          <w:rPr>
            <w:rStyle w:val="aff"/>
            <w:rFonts w:ascii="Times New Roman" w:hAnsi="Times New Roman"/>
            <w:lang w:val="ru-RU"/>
          </w:rPr>
          <w:t xml:space="preserve">Методические рекомендации </w:t>
        </w:r>
        <w:r w:rsidRPr="002F4BCB">
          <w:rPr>
            <w:rStyle w:val="aff"/>
            <w:rFonts w:ascii="Times New Roman" w:hAnsi="Times New Roman"/>
          </w:rPr>
          <w:t> </w:t>
        </w:r>
        <w:r w:rsidRPr="002F4BCB">
          <w:rPr>
            <w:rStyle w:val="aff"/>
            <w:rFonts w:ascii="Times New Roman" w:hAnsi="Times New Roman"/>
            <w:lang w:val="ru-RU"/>
          </w:rPr>
          <w:t>Минпросвещения РФ</w:t>
        </w:r>
      </w:hyperlink>
      <w:r w:rsidRPr="002F4BCB">
        <w:rPr>
          <w:rFonts w:ascii="Times New Roman" w:hAnsi="Times New Roman"/>
        </w:rPr>
        <w:t> </w:t>
      </w:r>
      <w:r w:rsidRPr="002F4BCB">
        <w:rPr>
          <w:rFonts w:ascii="Times New Roman" w:hAnsi="Times New Roman"/>
          <w:lang w:val="ru-RU"/>
        </w:rPr>
        <w:t>по реализации образовательных программ начального общего,</w:t>
      </w:r>
      <w:r w:rsidRPr="002F4BCB">
        <w:rPr>
          <w:rFonts w:ascii="Times New Roman" w:hAnsi="Times New Roman"/>
        </w:rPr>
        <w:t> </w:t>
      </w:r>
      <w:r w:rsidRPr="002F4BCB">
        <w:rPr>
          <w:rFonts w:ascii="Times New Roman" w:hAnsi="Times New Roman"/>
          <w:lang w:val="ru-RU"/>
        </w:rPr>
        <w:t xml:space="preserve">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</w:t>
      </w:r>
      <w:r w:rsidRPr="002F4BCB">
        <w:rPr>
          <w:rFonts w:ascii="Times New Roman" w:hAnsi="Times New Roman"/>
        </w:rPr>
        <w:t> </w:t>
      </w:r>
      <w:r w:rsidRPr="002F4BCB">
        <w:rPr>
          <w:rFonts w:ascii="Times New Roman" w:hAnsi="Times New Roman"/>
          <w:lang w:val="ru-RU"/>
        </w:rPr>
        <w:t xml:space="preserve"> и дистанционных образовательных технологий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21. Приказ Министерства образования и науки РФ от 23 августа 2017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22. Приказ Минпросвещения России от 03.09.2019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467 "Об утверждении Целевой модели развития региональных систем дополнительного образования детей" (Зарегистрировано в Минюсте России 06.12.2019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56722)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 xml:space="preserve">23. ПИСЬМО МИНОБРНАУКИ РФ от 11 декабря 2006 г. </w:t>
      </w:r>
      <w:r w:rsidRPr="002F4BCB">
        <w:rPr>
          <w:rFonts w:ascii="Times New Roman" w:hAnsi="Times New Roman"/>
        </w:rPr>
        <w:t>N</w:t>
      </w:r>
      <w:r w:rsidRPr="002F4BCB">
        <w:rPr>
          <w:rFonts w:ascii="Times New Roman" w:hAnsi="Times New Roman"/>
          <w:lang w:val="ru-RU"/>
        </w:rPr>
        <w:t xml:space="preserve"> 06-1844 О ПРИМЕРНЫХ ТРЕБОВАНИЯХ К ПРОГРАММАМ ДОПОЛНИТЕЛЬНОГО ОБРАЗОВАНИЯ ДЕТЕЙ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>24.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u w:val="single"/>
          <w:lang w:val="ru-RU"/>
        </w:rPr>
      </w:pPr>
      <w:r w:rsidRPr="002F4BCB">
        <w:rPr>
          <w:rFonts w:ascii="Times New Roman" w:hAnsi="Times New Roman"/>
          <w:u w:val="single"/>
          <w:lang w:val="ru-RU"/>
        </w:rPr>
        <w:t>Региональный уровень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>·</w:t>
      </w:r>
      <w:r w:rsidRPr="002F4BCB">
        <w:rPr>
          <w:rFonts w:ascii="Times New Roman" w:hAnsi="Times New Roman"/>
        </w:rPr>
        <w:t>        </w:t>
      </w:r>
      <w:r w:rsidRPr="002F4BCB">
        <w:rPr>
          <w:rFonts w:ascii="Times New Roman" w:hAnsi="Times New Roman"/>
          <w:lang w:val="ru-RU"/>
        </w:rPr>
        <w:t xml:space="preserve"> </w:t>
      </w:r>
      <w:hyperlink r:id="rId11" w:tgtFrame="_blank" w:history="1">
        <w:r w:rsidRPr="002F4BCB">
          <w:rPr>
            <w:rStyle w:val="aff"/>
            <w:rFonts w:ascii="Times New Roman" w:hAnsi="Times New Roman"/>
            <w:lang w:val="ru-RU"/>
          </w:rPr>
          <w:t>Постановление Правительства Ярославской области от 06.04.2018 №235-п</w:t>
        </w:r>
        <w:r w:rsidRPr="002F4BCB">
          <w:rPr>
            <w:rStyle w:val="aff"/>
            <w:rFonts w:ascii="Times New Roman" w:hAnsi="Times New Roman"/>
          </w:rPr>
          <w:t> </w:t>
        </w:r>
      </w:hyperlink>
      <w:r w:rsidRPr="002F4BCB">
        <w:rPr>
          <w:rFonts w:ascii="Times New Roman" w:hAnsi="Times New Roman"/>
          <w:lang w:val="ru-RU"/>
        </w:rPr>
        <w:t>О создании регионального модельного центра дополнительного образования детей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>·</w:t>
      </w:r>
      <w:r w:rsidRPr="002F4BCB">
        <w:rPr>
          <w:rFonts w:ascii="Times New Roman" w:hAnsi="Times New Roman"/>
        </w:rPr>
        <w:t>        </w:t>
      </w:r>
      <w:r w:rsidRPr="002F4BCB">
        <w:rPr>
          <w:rFonts w:ascii="Times New Roman" w:hAnsi="Times New Roman"/>
          <w:lang w:val="ru-RU"/>
        </w:rPr>
        <w:t xml:space="preserve"> </w:t>
      </w:r>
      <w:hyperlink r:id="rId12" w:tgtFrame="_blank" w:history="1">
        <w:r w:rsidRPr="002F4BCB">
          <w:rPr>
            <w:rStyle w:val="aff"/>
            <w:rFonts w:ascii="Times New Roman" w:hAnsi="Times New Roman"/>
            <w:lang w:val="ru-RU"/>
          </w:rPr>
          <w:t>Постановление правительства № 527-п 17.07.2018</w:t>
        </w:r>
      </w:hyperlink>
      <w:r w:rsidRPr="002F4BCB">
        <w:rPr>
          <w:rFonts w:ascii="Times New Roman" w:hAnsi="Times New Roman"/>
        </w:rPr>
        <w:t> </w:t>
      </w:r>
      <w:r w:rsidRPr="002F4BCB">
        <w:rPr>
          <w:rFonts w:ascii="Times New Roman" w:hAnsi="Times New Roman"/>
          <w:lang w:val="ru-RU"/>
        </w:rPr>
        <w:t>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t>·</w:t>
      </w:r>
      <w:r w:rsidRPr="002F4BCB">
        <w:rPr>
          <w:rFonts w:ascii="Times New Roman" w:hAnsi="Times New Roman"/>
        </w:rPr>
        <w:t>        </w:t>
      </w:r>
      <w:r w:rsidRPr="002F4BCB">
        <w:rPr>
          <w:rFonts w:ascii="Times New Roman" w:hAnsi="Times New Roman"/>
          <w:lang w:val="ru-RU"/>
        </w:rPr>
        <w:t xml:space="preserve"> </w:t>
      </w:r>
      <w:hyperlink r:id="rId13" w:tgtFrame="_blank" w:history="1">
        <w:r w:rsidRPr="002F4BCB">
          <w:rPr>
            <w:rStyle w:val="aff"/>
            <w:rFonts w:ascii="Times New Roman" w:hAnsi="Times New Roman"/>
            <w:lang w:val="ru-RU"/>
          </w:rPr>
          <w:t>Приказ департамента образования ЯО от 27.12.2019 №47-нп</w:t>
        </w:r>
        <w:r w:rsidRPr="002F4BCB">
          <w:rPr>
            <w:rStyle w:val="aff"/>
            <w:rFonts w:ascii="Times New Roman" w:hAnsi="Times New Roman"/>
          </w:rPr>
          <w:t> </w:t>
        </w:r>
      </w:hyperlink>
      <w:r w:rsidRPr="002F4BCB">
        <w:rPr>
          <w:rFonts w:ascii="Times New Roman" w:hAnsi="Times New Roman"/>
          <w:lang w:val="ru-RU"/>
        </w:rPr>
        <w:t>Правила персонифицированного финансирования ДОД</w:t>
      </w:r>
    </w:p>
    <w:p w:rsidR="002F4BCB" w:rsidRPr="002F4BCB" w:rsidRDefault="002F4BCB" w:rsidP="002F4BCB">
      <w:pPr>
        <w:ind w:firstLine="708"/>
        <w:jc w:val="both"/>
        <w:rPr>
          <w:rFonts w:ascii="Times New Roman" w:hAnsi="Times New Roman"/>
          <w:lang w:val="ru-RU"/>
        </w:rPr>
      </w:pPr>
      <w:r w:rsidRPr="002F4BCB">
        <w:rPr>
          <w:rFonts w:ascii="Times New Roman" w:hAnsi="Times New Roman"/>
          <w:lang w:val="ru-RU"/>
        </w:rPr>
        <w:lastRenderedPageBreak/>
        <w:t>·</w:t>
      </w:r>
      <w:r w:rsidRPr="002F4BCB">
        <w:rPr>
          <w:rFonts w:ascii="Times New Roman" w:hAnsi="Times New Roman"/>
        </w:rPr>
        <w:t>        </w:t>
      </w:r>
      <w:r w:rsidRPr="002F4BCB">
        <w:rPr>
          <w:rFonts w:ascii="Times New Roman" w:hAnsi="Times New Roman"/>
          <w:lang w:val="ru-RU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287DE3" w:rsidRDefault="00287DE3" w:rsidP="00593EDB">
      <w:pPr>
        <w:pStyle w:val="6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DE3" w:rsidRPr="00723612" w:rsidRDefault="00287DE3" w:rsidP="00593EDB">
      <w:pPr>
        <w:pStyle w:val="6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723612">
        <w:rPr>
          <w:rFonts w:ascii="Times New Roman" w:hAnsi="Times New Roman" w:cs="Times New Roman"/>
          <w:b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287DE3" w:rsidRPr="00D7429F" w:rsidRDefault="00287DE3" w:rsidP="00887B6A">
      <w:pPr>
        <w:jc w:val="both"/>
        <w:rPr>
          <w:rFonts w:ascii="Times New Roman" w:hAnsi="Times New Roman"/>
          <w:bCs/>
          <w:sz w:val="22"/>
          <w:szCs w:val="22"/>
          <w:lang w:val="ru-RU" w:bidi="he-IL"/>
        </w:rPr>
      </w:pPr>
    </w:p>
    <w:p w:rsidR="00287DE3" w:rsidRPr="0091431E" w:rsidRDefault="00287DE3" w:rsidP="00887B6A">
      <w:pPr>
        <w:jc w:val="both"/>
        <w:rPr>
          <w:rFonts w:ascii="Times New Roman" w:hAnsi="Times New Roman"/>
          <w:b/>
          <w:bCs/>
          <w:caps/>
          <w:sz w:val="22"/>
          <w:szCs w:val="22"/>
          <w:u w:val="single"/>
          <w:lang w:val="ru-RU"/>
        </w:rPr>
      </w:pPr>
      <w:r w:rsidRPr="00D7429F">
        <w:rPr>
          <w:rFonts w:ascii="Times New Roman" w:hAnsi="Times New Roman"/>
          <w:b/>
          <w:sz w:val="22"/>
          <w:szCs w:val="22"/>
          <w:lang w:val="ru-RU"/>
        </w:rPr>
        <w:tab/>
      </w:r>
      <w:r w:rsidRPr="0091431E">
        <w:rPr>
          <w:rFonts w:ascii="Times New Roman" w:hAnsi="Times New Roman"/>
          <w:b/>
          <w:bCs/>
          <w:caps/>
          <w:sz w:val="22"/>
          <w:szCs w:val="22"/>
          <w:u w:val="single"/>
          <w:lang w:val="ru-RU"/>
        </w:rPr>
        <w:t>список литературы</w:t>
      </w:r>
      <w:r w:rsidRPr="00D7429F">
        <w:rPr>
          <w:rFonts w:ascii="Times New Roman" w:hAnsi="Times New Roman"/>
          <w:b/>
          <w:bCs/>
          <w:caps/>
          <w:sz w:val="22"/>
          <w:szCs w:val="22"/>
          <w:lang w:val="ru-RU"/>
        </w:rPr>
        <w:t xml:space="preserve">   </w:t>
      </w:r>
      <w:r w:rsidRPr="0091431E">
        <w:rPr>
          <w:rFonts w:ascii="Times New Roman" w:hAnsi="Times New Roman"/>
          <w:b/>
          <w:bCs/>
          <w:caps/>
          <w:sz w:val="22"/>
          <w:szCs w:val="22"/>
          <w:lang w:val="ru-RU"/>
        </w:rPr>
        <w:t>для педагога: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Волейбол. Пляжный волейбол: Правила соревнований /пер. с англ. – М.: Терра-Спорт, 2001  (Правила соревнований).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Волейбол. Тестовые задания по изучению правил соревнований. – Омск: СибГАФК, 2002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 xml:space="preserve">Железняк Ю.Д., Скупский Л.Н. Волейбол в школе. </w:t>
      </w:r>
      <w:r w:rsidRPr="00D7429F">
        <w:rPr>
          <w:rFonts w:ascii="Times New Roman" w:hAnsi="Times New Roman"/>
          <w:sz w:val="22"/>
          <w:szCs w:val="22"/>
        </w:rPr>
        <w:t>Москва. «Просвещение».1989г.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Железняк Ю.Д., Шулятьев В.М., Вайнбаум Я.С. Волейбол: Учеб. программа для ДЮСШ и  ДЮСШОР.– Омск:  ОмГТУ, 1994.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Железняк Ю.Д., Клещев Ю.Н., Чехов О.С. Подготовка юных волейболистов: Учеб. пособие для  тренеров. – М.: Физкультура и спорт, 1967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Мармор В.К. Специальные упражнения волейболиста. – Кишинев: «Карта Молдовеняскэ», 1975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Мерзляков В.В., Гордышев В.В. Игры, эстафеты, игровые упражнения волейболиста. –  Волгоград, 1977.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Чехов О. Основы волейбола.    Москва. «ФиС» 1979г.</w:t>
      </w:r>
    </w:p>
    <w:p w:rsidR="00287DE3" w:rsidRPr="00D7429F" w:rsidRDefault="00287DE3" w:rsidP="00887B6A">
      <w:pPr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b/>
          <w:bCs/>
          <w:sz w:val="22"/>
          <w:szCs w:val="22"/>
          <w:lang w:val="ru-RU"/>
        </w:rPr>
        <w:t>Дополнительная: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Амалин М.Е. Тактика волейбола. – М.: Физкультура и спорт, 1962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Ахмеров Э.К., Канзас Э.Г. Волейбол в школе. – Минск: Нарасвета,1981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Железняк Ю.Д. Волейбол: методика обучения школьников 11-14 лет. – М.- 1961.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Железняк Ю.Д.  К мастерству в волейболе. – М.: Физкультура и спорт, 1978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Железняк Ю.Д. Юный волейболист: Учеб. пособие для тренеров. – М.: Физкультура и спорт,  1988.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 xml:space="preserve"> Ивойлов А.В. Волейбол: Техника, тактика, тренировка. – Минск: Высшая школа, 1972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 xml:space="preserve">Клещев Ю.Н. Учебно-тренировочная работа с юными волейболистами (15-16 лет): Методич. материалы. – М., 1962. 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Клещев Ю.Н., Тюрин В.А., Фураев Ю.П. Тактическая подготовка волейболистов. – М.: Физкультура и спорт, 1968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 xml:space="preserve"> Книжников А.Н., Книжников Н.Н. Основы судейства волейбола: Учебно-метод. пособие – Нижневартовск, 2001. </w:t>
      </w:r>
    </w:p>
    <w:p w:rsidR="00287DE3" w:rsidRPr="00D7429F" w:rsidRDefault="00287DE3" w:rsidP="00887B6A">
      <w:pPr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D7429F">
        <w:rPr>
          <w:rFonts w:ascii="Times New Roman" w:hAnsi="Times New Roman"/>
          <w:b/>
          <w:bCs/>
          <w:caps/>
          <w:sz w:val="22"/>
          <w:szCs w:val="22"/>
          <w:lang w:val="ru-RU"/>
        </w:rPr>
        <w:t>для детей и родителей: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>Клещёв Ю.Н, Фурманов Н.Г. Юный волейболист. Москва. «ФиС» 1979г.</w:t>
      </w:r>
    </w:p>
    <w:p w:rsidR="00287DE3" w:rsidRPr="00D7429F" w:rsidRDefault="00287DE3" w:rsidP="00887B6A">
      <w:pPr>
        <w:numPr>
          <w:ilvl w:val="6"/>
          <w:numId w:val="5"/>
        </w:numPr>
        <w:spacing w:line="276" w:lineRule="auto"/>
        <w:rPr>
          <w:rFonts w:ascii="Times New Roman" w:hAnsi="Times New Roman"/>
          <w:sz w:val="22"/>
          <w:szCs w:val="22"/>
          <w:lang w:val="ru-RU"/>
        </w:rPr>
      </w:pPr>
      <w:r w:rsidRPr="00D7429F">
        <w:rPr>
          <w:rFonts w:ascii="Times New Roman" w:hAnsi="Times New Roman"/>
          <w:sz w:val="22"/>
          <w:szCs w:val="22"/>
          <w:lang w:val="ru-RU"/>
        </w:rPr>
        <w:t xml:space="preserve">Железняк Ю.Д. 120 уроков по волейболу: Учеб. пособие для начинающих. – М.: Физкультура и  спорт,   1965. </w:t>
      </w:r>
    </w:p>
    <w:p w:rsidR="00287DE3" w:rsidRPr="00D7429F" w:rsidRDefault="00287DE3" w:rsidP="00887B6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87DE3" w:rsidRPr="00D7429F" w:rsidRDefault="00287DE3" w:rsidP="00887B6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87DE3" w:rsidRPr="00D7429F" w:rsidRDefault="00287DE3">
      <w:pPr>
        <w:rPr>
          <w:rFonts w:ascii="Times New Roman" w:hAnsi="Times New Roman"/>
          <w:sz w:val="22"/>
          <w:szCs w:val="22"/>
          <w:lang w:val="ru-RU"/>
        </w:rPr>
      </w:pPr>
    </w:p>
    <w:sectPr w:rsidR="00287DE3" w:rsidRPr="00D7429F" w:rsidSect="008F645A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A7" w:rsidRDefault="00A744A7">
      <w:r>
        <w:separator/>
      </w:r>
    </w:p>
  </w:endnote>
  <w:endnote w:type="continuationSeparator" w:id="1">
    <w:p w:rsidR="00A744A7" w:rsidRDefault="00A7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E3" w:rsidRDefault="00994950" w:rsidP="008F645A">
    <w:pPr>
      <w:pStyle w:val="af7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287DE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87DE3" w:rsidRDefault="00287DE3" w:rsidP="003E7CAF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E3" w:rsidRDefault="00994950" w:rsidP="008F645A">
    <w:pPr>
      <w:pStyle w:val="af7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287DE3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2125B">
      <w:rPr>
        <w:rStyle w:val="afd"/>
        <w:noProof/>
      </w:rPr>
      <w:t>10</w:t>
    </w:r>
    <w:r>
      <w:rPr>
        <w:rStyle w:val="afd"/>
      </w:rPr>
      <w:fldChar w:fldCharType="end"/>
    </w:r>
  </w:p>
  <w:p w:rsidR="00287DE3" w:rsidRDefault="00287DE3" w:rsidP="003E7CAF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A7" w:rsidRDefault="00A744A7">
      <w:r>
        <w:separator/>
      </w:r>
    </w:p>
  </w:footnote>
  <w:footnote w:type="continuationSeparator" w:id="1">
    <w:p w:rsidR="00A744A7" w:rsidRDefault="00A74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9F6"/>
    <w:multiLevelType w:val="hybridMultilevel"/>
    <w:tmpl w:val="64E4D51C"/>
    <w:lvl w:ilvl="0" w:tplc="37CCFCE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B46E2"/>
    <w:multiLevelType w:val="hybridMultilevel"/>
    <w:tmpl w:val="D3945EF6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97891"/>
    <w:multiLevelType w:val="hybridMultilevel"/>
    <w:tmpl w:val="CA909AFA"/>
    <w:lvl w:ilvl="0" w:tplc="13CCD192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D76FE0"/>
    <w:multiLevelType w:val="hybridMultilevel"/>
    <w:tmpl w:val="8BF0ED44"/>
    <w:lvl w:ilvl="0" w:tplc="E50A753A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690C"/>
    <w:multiLevelType w:val="hybridMultilevel"/>
    <w:tmpl w:val="899826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04F46"/>
    <w:multiLevelType w:val="hybridMultilevel"/>
    <w:tmpl w:val="351A6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AD09EF"/>
    <w:multiLevelType w:val="hybridMultilevel"/>
    <w:tmpl w:val="F1EECB56"/>
    <w:lvl w:ilvl="0" w:tplc="2FFC25A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19866F27"/>
    <w:multiLevelType w:val="hybridMultilevel"/>
    <w:tmpl w:val="4C40C0B6"/>
    <w:lvl w:ilvl="0" w:tplc="7F2A0FA0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1FD447A8"/>
    <w:multiLevelType w:val="hybridMultilevel"/>
    <w:tmpl w:val="7CFA2350"/>
    <w:lvl w:ilvl="0" w:tplc="04190001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E51E3"/>
    <w:multiLevelType w:val="hybridMultilevel"/>
    <w:tmpl w:val="62583A6A"/>
    <w:lvl w:ilvl="0" w:tplc="6F26719A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7966CCF"/>
    <w:multiLevelType w:val="hybridMultilevel"/>
    <w:tmpl w:val="14322A56"/>
    <w:lvl w:ilvl="0" w:tplc="A86E18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C950071"/>
    <w:multiLevelType w:val="hybridMultilevel"/>
    <w:tmpl w:val="0A6E7D18"/>
    <w:lvl w:ilvl="0" w:tplc="6E541F62">
      <w:start w:val="1"/>
      <w:numFmt w:val="bullet"/>
      <w:lvlText w:val=""/>
      <w:lvlJc w:val="left"/>
      <w:pPr>
        <w:tabs>
          <w:tab w:val="num" w:pos="720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23C6E1D"/>
    <w:multiLevelType w:val="hybridMultilevel"/>
    <w:tmpl w:val="330A7C92"/>
    <w:lvl w:ilvl="0" w:tplc="0419000F">
      <w:start w:val="1"/>
      <w:numFmt w:val="decimal"/>
      <w:lvlText w:val="%1."/>
      <w:lvlJc w:val="left"/>
      <w:pPr>
        <w:ind w:left="2193" w:hanging="148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F80E5E"/>
    <w:multiLevelType w:val="hybridMultilevel"/>
    <w:tmpl w:val="F1EECB56"/>
    <w:lvl w:ilvl="0" w:tplc="2FFC25A8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36F35300"/>
    <w:multiLevelType w:val="hybridMultilevel"/>
    <w:tmpl w:val="24D68C38"/>
    <w:lvl w:ilvl="0" w:tplc="B6660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3B7B2CEC"/>
    <w:multiLevelType w:val="hybridMultilevel"/>
    <w:tmpl w:val="D29E823C"/>
    <w:lvl w:ilvl="0" w:tplc="B8344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F544B33"/>
    <w:multiLevelType w:val="hybridMultilevel"/>
    <w:tmpl w:val="8BCCB2C6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625911"/>
    <w:multiLevelType w:val="hybridMultilevel"/>
    <w:tmpl w:val="0F6CF838"/>
    <w:lvl w:ilvl="0" w:tplc="652A6A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A20309"/>
    <w:multiLevelType w:val="hybridMultilevel"/>
    <w:tmpl w:val="F32EAD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3A55F6B"/>
    <w:multiLevelType w:val="hybridMultilevel"/>
    <w:tmpl w:val="68167244"/>
    <w:lvl w:ilvl="0" w:tplc="3ECEF6A2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1">
    <w:nsid w:val="4CBF0E02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B4294"/>
    <w:multiLevelType w:val="hybridMultilevel"/>
    <w:tmpl w:val="C69E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F33765"/>
    <w:multiLevelType w:val="hybridMultilevel"/>
    <w:tmpl w:val="9976C9FC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A6F1117"/>
    <w:multiLevelType w:val="hybridMultilevel"/>
    <w:tmpl w:val="249E25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7147E5"/>
    <w:multiLevelType w:val="hybridMultilevel"/>
    <w:tmpl w:val="59125BEA"/>
    <w:lvl w:ilvl="0" w:tplc="7F2A0FA0">
      <w:start w:val="1"/>
      <w:numFmt w:val="bullet"/>
      <w:lvlText w:val="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1E13C9B"/>
    <w:multiLevelType w:val="multilevel"/>
    <w:tmpl w:val="9EBC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960778"/>
    <w:multiLevelType w:val="hybridMultilevel"/>
    <w:tmpl w:val="98242072"/>
    <w:lvl w:ilvl="0" w:tplc="CEECD7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A703CF"/>
    <w:multiLevelType w:val="hybridMultilevel"/>
    <w:tmpl w:val="76E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C62AB5"/>
    <w:multiLevelType w:val="hybridMultilevel"/>
    <w:tmpl w:val="0FD2679C"/>
    <w:lvl w:ilvl="0" w:tplc="7F2A0FA0">
      <w:start w:val="1"/>
      <w:numFmt w:val="bullet"/>
      <w:lvlText w:val=""/>
      <w:lvlJc w:val="left"/>
      <w:pPr>
        <w:tabs>
          <w:tab w:val="num" w:pos="1070"/>
        </w:tabs>
        <w:ind w:left="350" w:firstLine="360"/>
      </w:pPr>
      <w:rPr>
        <w:rFonts w:ascii="Wingdings" w:hAnsi="Wingdings" w:hint="default"/>
      </w:rPr>
    </w:lvl>
    <w:lvl w:ilvl="1" w:tplc="7F2A0FA0">
      <w:start w:val="1"/>
      <w:numFmt w:val="bullet"/>
      <w:lvlText w:val="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0">
    <w:nsid w:val="75F473C2"/>
    <w:multiLevelType w:val="hybridMultilevel"/>
    <w:tmpl w:val="E4BE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091BB6"/>
    <w:multiLevelType w:val="hybridMultilevel"/>
    <w:tmpl w:val="87903684"/>
    <w:lvl w:ilvl="0" w:tplc="7F2A0FA0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1"/>
  </w:num>
  <w:num w:numId="10">
    <w:abstractNumId w:val="28"/>
  </w:num>
  <w:num w:numId="11">
    <w:abstractNumId w:val="21"/>
  </w:num>
  <w:num w:numId="12">
    <w:abstractNumId w:val="24"/>
  </w:num>
  <w:num w:numId="13">
    <w:abstractNumId w:val="25"/>
  </w:num>
  <w:num w:numId="14">
    <w:abstractNumId w:val="10"/>
  </w:num>
  <w:num w:numId="15">
    <w:abstractNumId w:val="15"/>
  </w:num>
  <w:num w:numId="16">
    <w:abstractNumId w:val="0"/>
  </w:num>
  <w:num w:numId="17">
    <w:abstractNumId w:val="2"/>
  </w:num>
  <w:num w:numId="18">
    <w:abstractNumId w:val="31"/>
  </w:num>
  <w:num w:numId="19">
    <w:abstractNumId w:val="23"/>
  </w:num>
  <w:num w:numId="20">
    <w:abstractNumId w:val="13"/>
  </w:num>
  <w:num w:numId="21">
    <w:abstractNumId w:val="3"/>
  </w:num>
  <w:num w:numId="22">
    <w:abstractNumId w:val="6"/>
  </w:num>
  <w:num w:numId="23">
    <w:abstractNumId w:val="30"/>
  </w:num>
  <w:num w:numId="24">
    <w:abstractNumId w:val="16"/>
  </w:num>
  <w:num w:numId="25">
    <w:abstractNumId w:val="4"/>
  </w:num>
  <w:num w:numId="26">
    <w:abstractNumId w:val="5"/>
  </w:num>
  <w:num w:numId="27">
    <w:abstractNumId w:val="18"/>
  </w:num>
  <w:num w:numId="28">
    <w:abstractNumId w:val="2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17"/>
  </w:num>
  <w:num w:numId="33">
    <w:abstractNumId w:val="1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B6A"/>
    <w:rsid w:val="00012F69"/>
    <w:rsid w:val="00027086"/>
    <w:rsid w:val="00122388"/>
    <w:rsid w:val="00166F78"/>
    <w:rsid w:val="00187AB3"/>
    <w:rsid w:val="001C6A7B"/>
    <w:rsid w:val="001D4DDF"/>
    <w:rsid w:val="001D7FCF"/>
    <w:rsid w:val="00213CF3"/>
    <w:rsid w:val="002452DE"/>
    <w:rsid w:val="00287DE3"/>
    <w:rsid w:val="002A5489"/>
    <w:rsid w:val="002B1A2F"/>
    <w:rsid w:val="002F4BCB"/>
    <w:rsid w:val="0032595B"/>
    <w:rsid w:val="00333EAD"/>
    <w:rsid w:val="003363BC"/>
    <w:rsid w:val="00352A09"/>
    <w:rsid w:val="0036024F"/>
    <w:rsid w:val="003D7B9E"/>
    <w:rsid w:val="003E7CAF"/>
    <w:rsid w:val="00422FC5"/>
    <w:rsid w:val="00432327"/>
    <w:rsid w:val="00434078"/>
    <w:rsid w:val="004709BE"/>
    <w:rsid w:val="004D29CF"/>
    <w:rsid w:val="00515024"/>
    <w:rsid w:val="005257F8"/>
    <w:rsid w:val="00584B45"/>
    <w:rsid w:val="00593EDB"/>
    <w:rsid w:val="005C4019"/>
    <w:rsid w:val="005F2B1D"/>
    <w:rsid w:val="00632092"/>
    <w:rsid w:val="00634703"/>
    <w:rsid w:val="00667291"/>
    <w:rsid w:val="00690C50"/>
    <w:rsid w:val="00694C51"/>
    <w:rsid w:val="006C521E"/>
    <w:rsid w:val="006D3BD1"/>
    <w:rsid w:val="00723612"/>
    <w:rsid w:val="00725277"/>
    <w:rsid w:val="0073023E"/>
    <w:rsid w:val="00744EDF"/>
    <w:rsid w:val="007C7F7A"/>
    <w:rsid w:val="0082125B"/>
    <w:rsid w:val="008225E7"/>
    <w:rsid w:val="00852CCF"/>
    <w:rsid w:val="008803C5"/>
    <w:rsid w:val="00887B6A"/>
    <w:rsid w:val="008F645A"/>
    <w:rsid w:val="0091431E"/>
    <w:rsid w:val="0098046D"/>
    <w:rsid w:val="00994950"/>
    <w:rsid w:val="009C3A6E"/>
    <w:rsid w:val="009C597B"/>
    <w:rsid w:val="009D356D"/>
    <w:rsid w:val="009F646E"/>
    <w:rsid w:val="00A207FE"/>
    <w:rsid w:val="00A37534"/>
    <w:rsid w:val="00A505BA"/>
    <w:rsid w:val="00A74284"/>
    <w:rsid w:val="00A744A7"/>
    <w:rsid w:val="00AB2F6C"/>
    <w:rsid w:val="00AF4EB6"/>
    <w:rsid w:val="00B1605D"/>
    <w:rsid w:val="00B16EC6"/>
    <w:rsid w:val="00B40621"/>
    <w:rsid w:val="00BD7748"/>
    <w:rsid w:val="00BE5733"/>
    <w:rsid w:val="00C1598B"/>
    <w:rsid w:val="00C20158"/>
    <w:rsid w:val="00C73BE5"/>
    <w:rsid w:val="00C941C9"/>
    <w:rsid w:val="00CB7F18"/>
    <w:rsid w:val="00CC412A"/>
    <w:rsid w:val="00CE01FC"/>
    <w:rsid w:val="00D5127D"/>
    <w:rsid w:val="00D7429F"/>
    <w:rsid w:val="00E50CE8"/>
    <w:rsid w:val="00E53630"/>
    <w:rsid w:val="00EB5FC1"/>
    <w:rsid w:val="00ED0F9B"/>
    <w:rsid w:val="00EF2F9B"/>
    <w:rsid w:val="00EF4E4A"/>
    <w:rsid w:val="00EF6B5E"/>
    <w:rsid w:val="00F875CF"/>
    <w:rsid w:val="00FA5446"/>
    <w:rsid w:val="00FC6284"/>
    <w:rsid w:val="00FE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87B6A"/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87B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7B6A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B6A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7B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7B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7B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87B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87B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87B6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7B6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87B6A"/>
    <w:rPr>
      <w:rFonts w:ascii="Cambria" w:hAnsi="Cambria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87B6A"/>
    <w:rPr>
      <w:rFonts w:ascii="Cambria" w:hAnsi="Cambria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87B6A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87B6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87B6A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87B6A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87B6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87B6A"/>
    <w:rPr>
      <w:rFonts w:ascii="Cambria" w:hAnsi="Cambria" w:cs="Arial"/>
      <w:sz w:val="22"/>
      <w:szCs w:val="22"/>
      <w:lang w:val="en-US" w:eastAsia="en-US"/>
    </w:rPr>
  </w:style>
  <w:style w:type="paragraph" w:styleId="21">
    <w:name w:val="Body Text Indent 2"/>
    <w:basedOn w:val="a"/>
    <w:link w:val="22"/>
    <w:uiPriority w:val="99"/>
    <w:rsid w:val="00887B6A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F2B1D"/>
    <w:rPr>
      <w:rFonts w:ascii="Calibri" w:hAnsi="Calibri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rsid w:val="00887B6A"/>
    <w:pPr>
      <w:ind w:firstLine="709"/>
      <w:jc w:val="center"/>
    </w:pPr>
    <w:rPr>
      <w:b/>
      <w:bCs/>
      <w:caps/>
      <w:color w:val="000000"/>
      <w:sz w:val="4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F2B1D"/>
    <w:rPr>
      <w:rFonts w:ascii="Calibri" w:hAnsi="Calibri" w:cs="Times New Roman"/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887B6A"/>
    <w:pPr>
      <w:spacing w:line="360" w:lineRule="auto"/>
      <w:ind w:left="180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F2B1D"/>
    <w:rPr>
      <w:rFonts w:ascii="Calibri" w:hAnsi="Calibri" w:cs="Times New Roman"/>
      <w:sz w:val="16"/>
      <w:szCs w:val="16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887B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87B6A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7">
    <w:name w:val="Subtitle"/>
    <w:basedOn w:val="a"/>
    <w:next w:val="a"/>
    <w:link w:val="a8"/>
    <w:uiPriority w:val="99"/>
    <w:qFormat/>
    <w:rsid w:val="00887B6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887B6A"/>
    <w:rPr>
      <w:rFonts w:ascii="Cambria" w:hAnsi="Cambria" w:cs="Times New Roman"/>
      <w:sz w:val="24"/>
      <w:szCs w:val="24"/>
      <w:lang w:val="en-US" w:eastAsia="en-US"/>
    </w:rPr>
  </w:style>
  <w:style w:type="character" w:styleId="a9">
    <w:name w:val="Strong"/>
    <w:basedOn w:val="a0"/>
    <w:uiPriority w:val="99"/>
    <w:qFormat/>
    <w:rsid w:val="00887B6A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887B6A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887B6A"/>
    <w:rPr>
      <w:szCs w:val="32"/>
    </w:rPr>
  </w:style>
  <w:style w:type="paragraph" w:styleId="ac">
    <w:name w:val="List Paragraph"/>
    <w:basedOn w:val="a"/>
    <w:uiPriority w:val="34"/>
    <w:qFormat/>
    <w:rsid w:val="00887B6A"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sid w:val="00887B6A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887B6A"/>
    <w:rPr>
      <w:rFonts w:ascii="Calibri" w:hAnsi="Calibri" w:cs="Times New Roman"/>
      <w:i/>
      <w:sz w:val="24"/>
      <w:szCs w:val="24"/>
      <w:lang w:val="en-US" w:eastAsia="en-US"/>
    </w:rPr>
  </w:style>
  <w:style w:type="paragraph" w:styleId="ad">
    <w:name w:val="Intense Quote"/>
    <w:basedOn w:val="a"/>
    <w:next w:val="a"/>
    <w:link w:val="ae"/>
    <w:uiPriority w:val="99"/>
    <w:qFormat/>
    <w:rsid w:val="00887B6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887B6A"/>
    <w:rPr>
      <w:rFonts w:ascii="Calibri" w:hAnsi="Calibri" w:cs="Times New Roman"/>
      <w:b/>
      <w:i/>
      <w:sz w:val="22"/>
      <w:szCs w:val="22"/>
      <w:lang w:val="en-US" w:eastAsia="en-US"/>
    </w:rPr>
  </w:style>
  <w:style w:type="character" w:styleId="af">
    <w:name w:val="Subtle Emphasis"/>
    <w:basedOn w:val="a0"/>
    <w:uiPriority w:val="99"/>
    <w:qFormat/>
    <w:rsid w:val="00887B6A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887B6A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887B6A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887B6A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887B6A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887B6A"/>
    <w:pPr>
      <w:outlineLvl w:val="9"/>
    </w:pPr>
  </w:style>
  <w:style w:type="paragraph" w:styleId="af5">
    <w:name w:val="header"/>
    <w:basedOn w:val="a"/>
    <w:link w:val="af6"/>
    <w:uiPriority w:val="99"/>
    <w:rsid w:val="00887B6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887B6A"/>
    <w:rPr>
      <w:rFonts w:ascii="Calibri" w:hAnsi="Calibri" w:cs="Times New Roman"/>
      <w:sz w:val="24"/>
      <w:szCs w:val="24"/>
      <w:lang w:val="en-US" w:eastAsia="en-US"/>
    </w:rPr>
  </w:style>
  <w:style w:type="paragraph" w:styleId="af7">
    <w:name w:val="footer"/>
    <w:basedOn w:val="a"/>
    <w:link w:val="af8"/>
    <w:uiPriority w:val="99"/>
    <w:rsid w:val="00887B6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887B6A"/>
    <w:rPr>
      <w:rFonts w:ascii="Calibri" w:hAnsi="Calibri" w:cs="Times New Roman"/>
      <w:sz w:val="24"/>
      <w:szCs w:val="24"/>
      <w:lang w:val="en-US" w:eastAsia="en-US"/>
    </w:rPr>
  </w:style>
  <w:style w:type="paragraph" w:styleId="af9">
    <w:name w:val="Balloon Text"/>
    <w:basedOn w:val="a"/>
    <w:link w:val="afa"/>
    <w:uiPriority w:val="99"/>
    <w:rsid w:val="00887B6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887B6A"/>
    <w:rPr>
      <w:rFonts w:ascii="Tahoma" w:hAnsi="Tahoma" w:cs="Tahoma"/>
      <w:sz w:val="16"/>
      <w:szCs w:val="16"/>
      <w:lang w:val="en-US" w:eastAsia="en-US"/>
    </w:rPr>
  </w:style>
  <w:style w:type="paragraph" w:styleId="afb">
    <w:name w:val="Body Text"/>
    <w:basedOn w:val="a"/>
    <w:link w:val="afc"/>
    <w:uiPriority w:val="99"/>
    <w:rsid w:val="00887B6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locked/>
    <w:rsid w:val="00887B6A"/>
    <w:rPr>
      <w:rFonts w:ascii="Calibri" w:hAnsi="Calibri" w:cs="Times New Roman"/>
      <w:sz w:val="24"/>
      <w:szCs w:val="24"/>
      <w:lang w:val="en-US" w:eastAsia="en-US"/>
    </w:rPr>
  </w:style>
  <w:style w:type="character" w:styleId="afd">
    <w:name w:val="page number"/>
    <w:basedOn w:val="a0"/>
    <w:uiPriority w:val="99"/>
    <w:rsid w:val="003E7CAF"/>
    <w:rPr>
      <w:rFonts w:cs="Times New Roman"/>
    </w:rPr>
  </w:style>
  <w:style w:type="paragraph" w:styleId="afe">
    <w:name w:val="Normal (Web)"/>
    <w:basedOn w:val="a"/>
    <w:uiPriority w:val="99"/>
    <w:rsid w:val="001D7FC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D7FCF"/>
    <w:rPr>
      <w:rFonts w:cs="Times New Roman"/>
    </w:rPr>
  </w:style>
  <w:style w:type="character" w:styleId="aff">
    <w:name w:val="Hyperlink"/>
    <w:basedOn w:val="a0"/>
    <w:uiPriority w:val="99"/>
    <w:rsid w:val="00D7429F"/>
    <w:rPr>
      <w:rFonts w:cs="Times New Roman"/>
      <w:color w:val="0000FF"/>
      <w:u w:val="single"/>
    </w:rPr>
  </w:style>
  <w:style w:type="character" w:customStyle="1" w:styleId="61">
    <w:name w:val="Заголовок №6_"/>
    <w:basedOn w:val="a0"/>
    <w:link w:val="62"/>
    <w:uiPriority w:val="99"/>
    <w:locked/>
    <w:rsid w:val="00593EDB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593EDB"/>
    <w:pPr>
      <w:shd w:val="clear" w:color="auto" w:fill="FFFFFF"/>
      <w:spacing w:before="360" w:after="360" w:line="240" w:lineRule="atLeast"/>
      <w:ind w:hanging="360"/>
      <w:outlineLvl w:val="5"/>
    </w:pPr>
    <w:rPr>
      <w:rFonts w:cs="Calibri"/>
      <w:sz w:val="27"/>
      <w:szCs w:val="27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8225E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0">
    <w:name w:val="Table Grid"/>
    <w:basedOn w:val="a1"/>
    <w:uiPriority w:val="59"/>
    <w:locked/>
    <w:rsid w:val="00725277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ro.yar.ru/fileadmin/iro/rmc-dop/2020/prikaz-271219-47-n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ro.yar.ru/fileadmin/iro/RMCentr/Koncepcija-i-Postanovlenie-o-PFDO-527-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.yar.ru/fileadmin/iro/RMCentr/Post-ie_PYaO_2018-04-069_235_g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.yar.ru/fileadmin/iro/rmc-dop/2020/260320-MinprosveshchenijaRF-Metodrekom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7852</Words>
  <Characters>44758</Characters>
  <Application>Microsoft Office Word</Application>
  <DocSecurity>0</DocSecurity>
  <Lines>372</Lines>
  <Paragraphs>105</Paragraphs>
  <ScaleCrop>false</ScaleCrop>
  <Company>МОУ Смоленская ООШ</Company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</cp:lastModifiedBy>
  <cp:revision>9</cp:revision>
  <cp:lastPrinted>2020-11-17T05:55:00Z</cp:lastPrinted>
  <dcterms:created xsi:type="dcterms:W3CDTF">2022-07-11T19:35:00Z</dcterms:created>
  <dcterms:modified xsi:type="dcterms:W3CDTF">2023-08-29T12:54:00Z</dcterms:modified>
</cp:coreProperties>
</file>